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92F8E" w14:textId="77777777" w:rsidR="00EA3F2F" w:rsidRPr="00D958DF" w:rsidRDefault="00EA3F2F" w:rsidP="00EA3F2F">
      <w:pPr>
        <w:jc w:val="center"/>
        <w:rPr>
          <w:b/>
          <w:bCs/>
          <w:sz w:val="26"/>
          <w:szCs w:val="26"/>
          <w:lang w:val="en-US"/>
        </w:rPr>
      </w:pPr>
      <w:bookmarkStart w:id="0" w:name="_GoBack"/>
      <w:bookmarkEnd w:id="0"/>
      <w:r w:rsidRPr="00D958DF">
        <w:rPr>
          <w:b/>
          <w:bCs/>
          <w:sz w:val="26"/>
          <w:szCs w:val="26"/>
        </w:rPr>
        <w:t>Mục 17</w:t>
      </w:r>
    </w:p>
    <w:p w14:paraId="7672268F" w14:textId="77777777" w:rsidR="00EA3F2F" w:rsidRPr="00D958DF" w:rsidRDefault="00EA3F2F" w:rsidP="00EA3F2F">
      <w:pPr>
        <w:jc w:val="center"/>
        <w:rPr>
          <w:b/>
          <w:bCs/>
          <w:sz w:val="26"/>
          <w:szCs w:val="26"/>
          <w:lang w:val="en-US"/>
        </w:rPr>
      </w:pPr>
      <w:r w:rsidRPr="00D958DF">
        <w:rPr>
          <w:b/>
          <w:bCs/>
          <w:sz w:val="26"/>
          <w:szCs w:val="26"/>
        </w:rPr>
        <w:t>BẢNG MÃ SỐ HS ĐỐI VỚI DANH MỤC HÓA CHẤT, CHẾ PHẨM SINH HỌC, VI SINH VẬT CẤM SỬ DỤNG TRONG THỨC ĂN THỦY SẢN, SẢN PHẨM XỬ LÝ MÔI TRƯỜNG NUÔI TRỒNG THỦY SẢN</w:t>
      </w:r>
    </w:p>
    <w:p w14:paraId="143E4333" w14:textId="77777777" w:rsidR="00EA3F2F" w:rsidRPr="00D958DF" w:rsidRDefault="00EA3F2F" w:rsidP="00EA3F2F">
      <w:pPr>
        <w:jc w:val="both"/>
        <w:rPr>
          <w:b/>
          <w:bCs/>
          <w:sz w:val="26"/>
          <w:szCs w:val="26"/>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85"/>
        <w:gridCol w:w="6401"/>
        <w:gridCol w:w="2201"/>
      </w:tblGrid>
      <w:tr w:rsidR="00D958DF" w:rsidRPr="00D958DF" w14:paraId="6412806D" w14:textId="77777777" w:rsidTr="00776E17">
        <w:tc>
          <w:tcPr>
            <w:tcW w:w="369" w:type="pct"/>
            <w:shd w:val="clear" w:color="auto" w:fill="auto"/>
          </w:tcPr>
          <w:p w14:paraId="33A4A9C2" w14:textId="77777777" w:rsidR="00EA3F2F" w:rsidRPr="00D958DF" w:rsidRDefault="00EA3F2F" w:rsidP="00776E17">
            <w:pPr>
              <w:spacing w:before="120"/>
              <w:jc w:val="center"/>
              <w:rPr>
                <w:sz w:val="26"/>
                <w:szCs w:val="26"/>
              </w:rPr>
            </w:pPr>
            <w:r w:rsidRPr="00D958DF">
              <w:rPr>
                <w:b/>
                <w:bCs/>
                <w:sz w:val="26"/>
                <w:szCs w:val="26"/>
              </w:rPr>
              <w:t>Stt</w:t>
            </w:r>
          </w:p>
        </w:tc>
        <w:tc>
          <w:tcPr>
            <w:tcW w:w="3446" w:type="pct"/>
            <w:shd w:val="clear" w:color="auto" w:fill="auto"/>
          </w:tcPr>
          <w:p w14:paraId="4F115416" w14:textId="77777777" w:rsidR="00EA3F2F" w:rsidRPr="00D958DF" w:rsidRDefault="00EA3F2F" w:rsidP="00776E17">
            <w:pPr>
              <w:spacing w:before="120"/>
              <w:jc w:val="center"/>
              <w:rPr>
                <w:sz w:val="26"/>
                <w:szCs w:val="26"/>
              </w:rPr>
            </w:pPr>
            <w:r w:rsidRPr="00D958DF">
              <w:rPr>
                <w:b/>
                <w:bCs/>
                <w:sz w:val="26"/>
                <w:szCs w:val="26"/>
              </w:rPr>
              <w:t>Tên hóa chất, chế phẩm sinh học, vi sinh vật</w:t>
            </w:r>
          </w:p>
        </w:tc>
        <w:tc>
          <w:tcPr>
            <w:tcW w:w="1186" w:type="pct"/>
            <w:shd w:val="clear" w:color="auto" w:fill="auto"/>
          </w:tcPr>
          <w:p w14:paraId="66D3BD4F" w14:textId="77777777" w:rsidR="00EA3F2F" w:rsidRPr="00D958DF" w:rsidRDefault="00EA3F2F" w:rsidP="00776E17">
            <w:pPr>
              <w:spacing w:before="120"/>
              <w:jc w:val="center"/>
              <w:rPr>
                <w:b/>
                <w:bCs/>
                <w:sz w:val="26"/>
                <w:szCs w:val="26"/>
              </w:rPr>
            </w:pPr>
            <w:r w:rsidRPr="00D958DF">
              <w:rPr>
                <w:b/>
                <w:bCs/>
                <w:sz w:val="26"/>
                <w:szCs w:val="26"/>
              </w:rPr>
              <w:t>Mã hàng hoá</w:t>
            </w:r>
          </w:p>
        </w:tc>
      </w:tr>
      <w:tr w:rsidR="00D958DF" w:rsidRPr="00D958DF" w14:paraId="0BAA8EE0" w14:textId="77777777" w:rsidTr="00776E17">
        <w:trPr>
          <w:trHeight w:val="371"/>
        </w:trPr>
        <w:tc>
          <w:tcPr>
            <w:tcW w:w="369" w:type="pct"/>
            <w:shd w:val="clear" w:color="auto" w:fill="auto"/>
          </w:tcPr>
          <w:p w14:paraId="34D5B1AF" w14:textId="77777777" w:rsidR="00EA3F2F" w:rsidRPr="00D958DF" w:rsidRDefault="00EA3F2F" w:rsidP="00776E17">
            <w:pPr>
              <w:spacing w:before="120"/>
              <w:jc w:val="center"/>
              <w:rPr>
                <w:sz w:val="26"/>
                <w:szCs w:val="26"/>
              </w:rPr>
            </w:pPr>
            <w:r w:rsidRPr="00D958DF">
              <w:rPr>
                <w:sz w:val="26"/>
                <w:szCs w:val="26"/>
              </w:rPr>
              <w:t>1</w:t>
            </w:r>
          </w:p>
        </w:tc>
        <w:tc>
          <w:tcPr>
            <w:tcW w:w="3446" w:type="pct"/>
            <w:shd w:val="clear" w:color="auto" w:fill="auto"/>
          </w:tcPr>
          <w:p w14:paraId="050E697C" w14:textId="77777777" w:rsidR="00EA3F2F" w:rsidRPr="00D958DF" w:rsidRDefault="00EA3F2F" w:rsidP="00776E17">
            <w:pPr>
              <w:spacing w:before="120"/>
              <w:rPr>
                <w:sz w:val="26"/>
                <w:szCs w:val="26"/>
              </w:rPr>
            </w:pPr>
            <w:r w:rsidRPr="00D958DF">
              <w:rPr>
                <w:sz w:val="26"/>
                <w:szCs w:val="26"/>
              </w:rPr>
              <w:t>Aristolochia spp và các chế phẩm từ chúng</w:t>
            </w:r>
          </w:p>
        </w:tc>
        <w:tc>
          <w:tcPr>
            <w:tcW w:w="1186" w:type="pct"/>
            <w:shd w:val="clear" w:color="auto" w:fill="auto"/>
          </w:tcPr>
          <w:p w14:paraId="14F16489" w14:textId="77777777" w:rsidR="00EA3F2F" w:rsidRPr="00D958DF" w:rsidRDefault="00EA3F2F" w:rsidP="00776E17">
            <w:pPr>
              <w:jc w:val="center"/>
              <w:rPr>
                <w:sz w:val="26"/>
                <w:szCs w:val="26"/>
              </w:rPr>
            </w:pPr>
            <w:r w:rsidRPr="00D958DF">
              <w:rPr>
                <w:sz w:val="26"/>
                <w:szCs w:val="26"/>
                <w:shd w:val="clear" w:color="auto" w:fill="FFFFFF"/>
              </w:rPr>
              <w:t>1211.90.19</w:t>
            </w:r>
          </w:p>
        </w:tc>
      </w:tr>
      <w:tr w:rsidR="00D958DF" w:rsidRPr="00D958DF" w14:paraId="1471654A" w14:textId="77777777" w:rsidTr="00776E17">
        <w:tc>
          <w:tcPr>
            <w:tcW w:w="369" w:type="pct"/>
            <w:shd w:val="clear" w:color="auto" w:fill="auto"/>
          </w:tcPr>
          <w:p w14:paraId="2937D635" w14:textId="77777777" w:rsidR="00EA3F2F" w:rsidRPr="00D958DF" w:rsidRDefault="00EA3F2F" w:rsidP="00776E17">
            <w:pPr>
              <w:spacing w:before="120"/>
              <w:jc w:val="center"/>
              <w:rPr>
                <w:sz w:val="26"/>
                <w:szCs w:val="26"/>
              </w:rPr>
            </w:pPr>
            <w:r w:rsidRPr="00D958DF">
              <w:rPr>
                <w:sz w:val="26"/>
                <w:szCs w:val="26"/>
              </w:rPr>
              <w:t>2</w:t>
            </w:r>
          </w:p>
        </w:tc>
        <w:tc>
          <w:tcPr>
            <w:tcW w:w="3446" w:type="pct"/>
            <w:shd w:val="clear" w:color="auto" w:fill="auto"/>
          </w:tcPr>
          <w:p w14:paraId="5E2176E2" w14:textId="77777777" w:rsidR="00EA3F2F" w:rsidRPr="00D958DF" w:rsidRDefault="00EA3F2F" w:rsidP="00776E17">
            <w:pPr>
              <w:spacing w:before="120"/>
              <w:rPr>
                <w:sz w:val="26"/>
                <w:szCs w:val="26"/>
              </w:rPr>
            </w:pPr>
            <w:r w:rsidRPr="00D958DF">
              <w:rPr>
                <w:sz w:val="26"/>
                <w:szCs w:val="26"/>
              </w:rPr>
              <w:t>Chloramphenicol</w:t>
            </w:r>
          </w:p>
        </w:tc>
        <w:tc>
          <w:tcPr>
            <w:tcW w:w="1186" w:type="pct"/>
            <w:shd w:val="clear" w:color="auto" w:fill="auto"/>
          </w:tcPr>
          <w:p w14:paraId="44DAAED1" w14:textId="77777777" w:rsidR="00EA3F2F" w:rsidRPr="00D958DF" w:rsidRDefault="00EA3F2F" w:rsidP="00776E17">
            <w:pPr>
              <w:spacing w:before="120"/>
              <w:jc w:val="center"/>
              <w:rPr>
                <w:sz w:val="26"/>
                <w:szCs w:val="26"/>
              </w:rPr>
            </w:pPr>
            <w:r w:rsidRPr="00D958DF">
              <w:rPr>
                <w:sz w:val="26"/>
                <w:szCs w:val="26"/>
              </w:rPr>
              <w:t>2941.40.00</w:t>
            </w:r>
          </w:p>
        </w:tc>
      </w:tr>
      <w:tr w:rsidR="00D958DF" w:rsidRPr="00D958DF" w14:paraId="2142860F" w14:textId="77777777" w:rsidTr="00776E17">
        <w:tc>
          <w:tcPr>
            <w:tcW w:w="369" w:type="pct"/>
            <w:shd w:val="clear" w:color="auto" w:fill="auto"/>
          </w:tcPr>
          <w:p w14:paraId="5D4787CC" w14:textId="77777777" w:rsidR="00EA3F2F" w:rsidRPr="00D958DF" w:rsidRDefault="00EA3F2F" w:rsidP="00776E17">
            <w:pPr>
              <w:spacing w:before="120"/>
              <w:jc w:val="center"/>
              <w:rPr>
                <w:sz w:val="26"/>
                <w:szCs w:val="26"/>
              </w:rPr>
            </w:pPr>
            <w:r w:rsidRPr="00D958DF">
              <w:rPr>
                <w:sz w:val="26"/>
                <w:szCs w:val="26"/>
              </w:rPr>
              <w:t>3</w:t>
            </w:r>
          </w:p>
        </w:tc>
        <w:tc>
          <w:tcPr>
            <w:tcW w:w="3446" w:type="pct"/>
            <w:shd w:val="clear" w:color="auto" w:fill="auto"/>
          </w:tcPr>
          <w:p w14:paraId="1C3174A1" w14:textId="77777777" w:rsidR="00EA3F2F" w:rsidRPr="00D958DF" w:rsidRDefault="00EA3F2F" w:rsidP="00776E17">
            <w:pPr>
              <w:spacing w:before="120"/>
              <w:rPr>
                <w:sz w:val="26"/>
                <w:szCs w:val="26"/>
              </w:rPr>
            </w:pPr>
            <w:r w:rsidRPr="00D958DF">
              <w:rPr>
                <w:sz w:val="26"/>
                <w:szCs w:val="26"/>
              </w:rPr>
              <w:t>Chloroform</w:t>
            </w:r>
          </w:p>
        </w:tc>
        <w:tc>
          <w:tcPr>
            <w:tcW w:w="1186" w:type="pct"/>
            <w:shd w:val="clear" w:color="auto" w:fill="auto"/>
          </w:tcPr>
          <w:p w14:paraId="3053FDF6" w14:textId="77777777" w:rsidR="00EA3F2F" w:rsidRPr="00D958DF" w:rsidRDefault="00EA3F2F" w:rsidP="00776E17">
            <w:pPr>
              <w:spacing w:before="120"/>
              <w:jc w:val="center"/>
              <w:rPr>
                <w:sz w:val="26"/>
                <w:szCs w:val="26"/>
              </w:rPr>
            </w:pPr>
            <w:r w:rsidRPr="00D958DF">
              <w:rPr>
                <w:sz w:val="26"/>
                <w:szCs w:val="26"/>
              </w:rPr>
              <w:t>2903.13.00</w:t>
            </w:r>
          </w:p>
        </w:tc>
      </w:tr>
      <w:tr w:rsidR="00D958DF" w:rsidRPr="00D958DF" w14:paraId="2608D131" w14:textId="77777777" w:rsidTr="00776E17">
        <w:tc>
          <w:tcPr>
            <w:tcW w:w="369" w:type="pct"/>
            <w:shd w:val="clear" w:color="auto" w:fill="auto"/>
          </w:tcPr>
          <w:p w14:paraId="101DB010" w14:textId="77777777" w:rsidR="00EA3F2F" w:rsidRPr="00D958DF" w:rsidRDefault="00EA3F2F" w:rsidP="00776E17">
            <w:pPr>
              <w:spacing w:before="120"/>
              <w:jc w:val="center"/>
              <w:rPr>
                <w:sz w:val="26"/>
                <w:szCs w:val="26"/>
              </w:rPr>
            </w:pPr>
            <w:r w:rsidRPr="00D958DF">
              <w:rPr>
                <w:sz w:val="26"/>
                <w:szCs w:val="26"/>
              </w:rPr>
              <w:t>4</w:t>
            </w:r>
          </w:p>
        </w:tc>
        <w:tc>
          <w:tcPr>
            <w:tcW w:w="3446" w:type="pct"/>
            <w:shd w:val="clear" w:color="auto" w:fill="auto"/>
          </w:tcPr>
          <w:p w14:paraId="5DF81BA5" w14:textId="77777777" w:rsidR="00EA3F2F" w:rsidRPr="00D958DF" w:rsidRDefault="00EA3F2F" w:rsidP="00776E17">
            <w:pPr>
              <w:spacing w:before="120"/>
              <w:rPr>
                <w:sz w:val="26"/>
                <w:szCs w:val="26"/>
              </w:rPr>
            </w:pPr>
            <w:r w:rsidRPr="00D958DF">
              <w:rPr>
                <w:sz w:val="26"/>
                <w:szCs w:val="26"/>
              </w:rPr>
              <w:t>Chlorpromazine</w:t>
            </w:r>
          </w:p>
        </w:tc>
        <w:tc>
          <w:tcPr>
            <w:tcW w:w="1186" w:type="pct"/>
            <w:shd w:val="clear" w:color="auto" w:fill="auto"/>
          </w:tcPr>
          <w:p w14:paraId="12496DDF" w14:textId="77777777" w:rsidR="00EA3F2F" w:rsidRPr="00D958DF" w:rsidRDefault="00EA3F2F" w:rsidP="00776E17">
            <w:pPr>
              <w:spacing w:before="120"/>
              <w:jc w:val="center"/>
              <w:rPr>
                <w:sz w:val="26"/>
                <w:szCs w:val="26"/>
              </w:rPr>
            </w:pPr>
            <w:r w:rsidRPr="00D958DF">
              <w:rPr>
                <w:sz w:val="26"/>
                <w:szCs w:val="26"/>
              </w:rPr>
              <w:t>3004.90.95</w:t>
            </w:r>
          </w:p>
        </w:tc>
      </w:tr>
      <w:tr w:rsidR="00D958DF" w:rsidRPr="00D958DF" w14:paraId="76E5F650" w14:textId="77777777" w:rsidTr="00776E17">
        <w:tc>
          <w:tcPr>
            <w:tcW w:w="369" w:type="pct"/>
            <w:shd w:val="clear" w:color="auto" w:fill="auto"/>
          </w:tcPr>
          <w:p w14:paraId="3B4DFBB9" w14:textId="77777777" w:rsidR="00EA3F2F" w:rsidRPr="00D958DF" w:rsidRDefault="00EA3F2F" w:rsidP="00776E17">
            <w:pPr>
              <w:spacing w:before="120"/>
              <w:jc w:val="center"/>
              <w:rPr>
                <w:sz w:val="26"/>
                <w:szCs w:val="26"/>
              </w:rPr>
            </w:pPr>
            <w:r w:rsidRPr="00D958DF">
              <w:rPr>
                <w:sz w:val="26"/>
                <w:szCs w:val="26"/>
              </w:rPr>
              <w:t>5</w:t>
            </w:r>
          </w:p>
        </w:tc>
        <w:tc>
          <w:tcPr>
            <w:tcW w:w="3446" w:type="pct"/>
            <w:shd w:val="clear" w:color="auto" w:fill="auto"/>
          </w:tcPr>
          <w:p w14:paraId="39BEC784" w14:textId="77777777" w:rsidR="00EA3F2F" w:rsidRPr="00D958DF" w:rsidRDefault="00EA3F2F" w:rsidP="00776E17">
            <w:pPr>
              <w:spacing w:before="120"/>
              <w:rPr>
                <w:sz w:val="26"/>
                <w:szCs w:val="26"/>
              </w:rPr>
            </w:pPr>
            <w:r w:rsidRPr="00D958DF">
              <w:rPr>
                <w:sz w:val="26"/>
                <w:szCs w:val="26"/>
              </w:rPr>
              <w:t>Colchicine</w:t>
            </w:r>
          </w:p>
        </w:tc>
        <w:tc>
          <w:tcPr>
            <w:tcW w:w="1186" w:type="pct"/>
            <w:shd w:val="clear" w:color="auto" w:fill="auto"/>
          </w:tcPr>
          <w:p w14:paraId="66F8EE97" w14:textId="77777777" w:rsidR="00EA3F2F" w:rsidRPr="00D958DF" w:rsidRDefault="00EA3F2F" w:rsidP="00776E17">
            <w:pPr>
              <w:spacing w:before="120"/>
              <w:jc w:val="center"/>
              <w:rPr>
                <w:sz w:val="26"/>
                <w:szCs w:val="26"/>
              </w:rPr>
            </w:pPr>
            <w:r w:rsidRPr="00D958DF">
              <w:rPr>
                <w:sz w:val="26"/>
                <w:szCs w:val="26"/>
              </w:rPr>
              <w:t>2939.79.00</w:t>
            </w:r>
          </w:p>
        </w:tc>
      </w:tr>
      <w:tr w:rsidR="00D958DF" w:rsidRPr="00D958DF" w14:paraId="348DD075" w14:textId="77777777" w:rsidTr="00776E17">
        <w:tc>
          <w:tcPr>
            <w:tcW w:w="369" w:type="pct"/>
            <w:shd w:val="clear" w:color="auto" w:fill="auto"/>
          </w:tcPr>
          <w:p w14:paraId="6F2744A2" w14:textId="77777777" w:rsidR="00EA3F2F" w:rsidRPr="00D958DF" w:rsidRDefault="00EA3F2F" w:rsidP="00776E17">
            <w:pPr>
              <w:spacing w:before="120"/>
              <w:jc w:val="center"/>
              <w:rPr>
                <w:sz w:val="26"/>
                <w:szCs w:val="26"/>
              </w:rPr>
            </w:pPr>
            <w:r w:rsidRPr="00D958DF">
              <w:rPr>
                <w:sz w:val="26"/>
                <w:szCs w:val="26"/>
              </w:rPr>
              <w:t>6</w:t>
            </w:r>
          </w:p>
        </w:tc>
        <w:tc>
          <w:tcPr>
            <w:tcW w:w="3446" w:type="pct"/>
            <w:shd w:val="clear" w:color="auto" w:fill="auto"/>
          </w:tcPr>
          <w:p w14:paraId="5080F881" w14:textId="77777777" w:rsidR="00EA3F2F" w:rsidRPr="00D958DF" w:rsidRDefault="00EA3F2F" w:rsidP="00776E17">
            <w:pPr>
              <w:spacing w:before="120"/>
              <w:rPr>
                <w:sz w:val="26"/>
                <w:szCs w:val="26"/>
              </w:rPr>
            </w:pPr>
            <w:r w:rsidRPr="00D958DF">
              <w:rPr>
                <w:sz w:val="26"/>
                <w:szCs w:val="26"/>
              </w:rPr>
              <w:t>Clenbuterol</w:t>
            </w:r>
          </w:p>
        </w:tc>
        <w:tc>
          <w:tcPr>
            <w:tcW w:w="1186" w:type="pct"/>
            <w:shd w:val="clear" w:color="auto" w:fill="auto"/>
          </w:tcPr>
          <w:p w14:paraId="7ECA5E3A" w14:textId="77777777" w:rsidR="00EA3F2F" w:rsidRPr="00D958DF" w:rsidRDefault="00EA3F2F" w:rsidP="00776E17">
            <w:pPr>
              <w:spacing w:before="120"/>
              <w:jc w:val="center"/>
              <w:rPr>
                <w:sz w:val="26"/>
                <w:szCs w:val="26"/>
              </w:rPr>
            </w:pPr>
            <w:r w:rsidRPr="00D958DF">
              <w:rPr>
                <w:sz w:val="26"/>
                <w:szCs w:val="26"/>
              </w:rPr>
              <w:t>2922.19.90</w:t>
            </w:r>
          </w:p>
        </w:tc>
      </w:tr>
      <w:tr w:rsidR="00D958DF" w:rsidRPr="00D958DF" w14:paraId="5A51AA44" w14:textId="77777777" w:rsidTr="00776E17">
        <w:tc>
          <w:tcPr>
            <w:tcW w:w="369" w:type="pct"/>
            <w:shd w:val="clear" w:color="auto" w:fill="auto"/>
          </w:tcPr>
          <w:p w14:paraId="3F82D5DF" w14:textId="77777777" w:rsidR="00EA3F2F" w:rsidRPr="00D958DF" w:rsidRDefault="00EA3F2F" w:rsidP="00776E17">
            <w:pPr>
              <w:spacing w:before="120"/>
              <w:jc w:val="center"/>
              <w:rPr>
                <w:sz w:val="26"/>
                <w:szCs w:val="26"/>
              </w:rPr>
            </w:pPr>
            <w:r w:rsidRPr="00D958DF">
              <w:rPr>
                <w:sz w:val="26"/>
                <w:szCs w:val="26"/>
              </w:rPr>
              <w:t>7</w:t>
            </w:r>
          </w:p>
        </w:tc>
        <w:tc>
          <w:tcPr>
            <w:tcW w:w="3446" w:type="pct"/>
            <w:shd w:val="clear" w:color="auto" w:fill="auto"/>
          </w:tcPr>
          <w:p w14:paraId="19539CC9" w14:textId="77777777" w:rsidR="00EA3F2F" w:rsidRPr="00D958DF" w:rsidRDefault="00EA3F2F" w:rsidP="00776E17">
            <w:pPr>
              <w:spacing w:before="120"/>
              <w:rPr>
                <w:sz w:val="26"/>
                <w:szCs w:val="26"/>
              </w:rPr>
            </w:pPr>
            <w:r w:rsidRPr="00D958DF">
              <w:rPr>
                <w:sz w:val="26"/>
                <w:szCs w:val="26"/>
              </w:rPr>
              <w:t>Cypermethrin</w:t>
            </w:r>
          </w:p>
        </w:tc>
        <w:tc>
          <w:tcPr>
            <w:tcW w:w="1186" w:type="pct"/>
            <w:shd w:val="clear" w:color="auto" w:fill="auto"/>
          </w:tcPr>
          <w:p w14:paraId="37B29D84" w14:textId="77777777" w:rsidR="00EA3F2F" w:rsidRPr="00D958DF" w:rsidRDefault="00EA3F2F" w:rsidP="00776E17">
            <w:pPr>
              <w:spacing w:before="120"/>
              <w:jc w:val="center"/>
              <w:rPr>
                <w:sz w:val="26"/>
                <w:szCs w:val="26"/>
              </w:rPr>
            </w:pPr>
            <w:r w:rsidRPr="00D958DF">
              <w:rPr>
                <w:sz w:val="26"/>
                <w:szCs w:val="26"/>
              </w:rPr>
              <w:t>3808.93.19</w:t>
            </w:r>
          </w:p>
        </w:tc>
      </w:tr>
      <w:tr w:rsidR="00D958DF" w:rsidRPr="00D958DF" w14:paraId="513287EB" w14:textId="77777777" w:rsidTr="00776E17">
        <w:tc>
          <w:tcPr>
            <w:tcW w:w="369" w:type="pct"/>
            <w:shd w:val="clear" w:color="auto" w:fill="auto"/>
          </w:tcPr>
          <w:p w14:paraId="09FDE054" w14:textId="77777777" w:rsidR="00EA3F2F" w:rsidRPr="00D958DF" w:rsidRDefault="00EA3F2F" w:rsidP="00776E17">
            <w:pPr>
              <w:spacing w:before="120"/>
              <w:jc w:val="center"/>
              <w:rPr>
                <w:sz w:val="26"/>
                <w:szCs w:val="26"/>
              </w:rPr>
            </w:pPr>
            <w:r w:rsidRPr="00D958DF">
              <w:rPr>
                <w:sz w:val="26"/>
                <w:szCs w:val="26"/>
              </w:rPr>
              <w:t>8</w:t>
            </w:r>
          </w:p>
        </w:tc>
        <w:tc>
          <w:tcPr>
            <w:tcW w:w="3446" w:type="pct"/>
            <w:shd w:val="clear" w:color="auto" w:fill="auto"/>
          </w:tcPr>
          <w:p w14:paraId="6B93A006" w14:textId="77777777" w:rsidR="00EA3F2F" w:rsidRPr="00D958DF" w:rsidRDefault="00EA3F2F" w:rsidP="00776E17">
            <w:pPr>
              <w:spacing w:before="120"/>
              <w:rPr>
                <w:sz w:val="26"/>
                <w:szCs w:val="26"/>
              </w:rPr>
            </w:pPr>
            <w:r w:rsidRPr="00D958DF">
              <w:rPr>
                <w:sz w:val="26"/>
                <w:szCs w:val="26"/>
              </w:rPr>
              <w:t>Ciprofloxacin</w:t>
            </w:r>
          </w:p>
        </w:tc>
        <w:tc>
          <w:tcPr>
            <w:tcW w:w="1186" w:type="pct"/>
            <w:shd w:val="clear" w:color="auto" w:fill="auto"/>
          </w:tcPr>
          <w:p w14:paraId="196EF826" w14:textId="77777777" w:rsidR="00EA3F2F" w:rsidRPr="00D958DF" w:rsidRDefault="00EA3F2F" w:rsidP="00776E17">
            <w:pPr>
              <w:spacing w:before="120"/>
              <w:jc w:val="center"/>
              <w:rPr>
                <w:sz w:val="26"/>
                <w:szCs w:val="26"/>
              </w:rPr>
            </w:pPr>
            <w:r w:rsidRPr="00D958DF">
              <w:rPr>
                <w:sz w:val="26"/>
                <w:szCs w:val="26"/>
              </w:rPr>
              <w:t>3004.20.99</w:t>
            </w:r>
          </w:p>
        </w:tc>
      </w:tr>
      <w:tr w:rsidR="00D958DF" w:rsidRPr="00D958DF" w14:paraId="752C04E0" w14:textId="77777777" w:rsidTr="00776E17">
        <w:tc>
          <w:tcPr>
            <w:tcW w:w="369" w:type="pct"/>
            <w:shd w:val="clear" w:color="auto" w:fill="auto"/>
          </w:tcPr>
          <w:p w14:paraId="1A953277" w14:textId="77777777" w:rsidR="00EA3F2F" w:rsidRPr="00D958DF" w:rsidRDefault="00EA3F2F" w:rsidP="00776E17">
            <w:pPr>
              <w:spacing w:before="120"/>
              <w:jc w:val="center"/>
              <w:rPr>
                <w:sz w:val="26"/>
                <w:szCs w:val="26"/>
              </w:rPr>
            </w:pPr>
            <w:r w:rsidRPr="00D958DF">
              <w:rPr>
                <w:sz w:val="26"/>
                <w:szCs w:val="26"/>
              </w:rPr>
              <w:t>9</w:t>
            </w:r>
          </w:p>
        </w:tc>
        <w:tc>
          <w:tcPr>
            <w:tcW w:w="3446" w:type="pct"/>
            <w:shd w:val="clear" w:color="auto" w:fill="auto"/>
          </w:tcPr>
          <w:p w14:paraId="68BDCEE1" w14:textId="77777777" w:rsidR="00EA3F2F" w:rsidRPr="00D958DF" w:rsidRDefault="00EA3F2F" w:rsidP="00776E17">
            <w:pPr>
              <w:spacing w:before="120"/>
              <w:rPr>
                <w:sz w:val="26"/>
                <w:szCs w:val="26"/>
              </w:rPr>
            </w:pPr>
            <w:r w:rsidRPr="00D958DF">
              <w:rPr>
                <w:sz w:val="26"/>
                <w:szCs w:val="26"/>
              </w:rPr>
              <w:t>Cysteamine</w:t>
            </w:r>
          </w:p>
        </w:tc>
        <w:tc>
          <w:tcPr>
            <w:tcW w:w="1186" w:type="pct"/>
            <w:shd w:val="clear" w:color="auto" w:fill="auto"/>
          </w:tcPr>
          <w:p w14:paraId="54B66ACC" w14:textId="77777777" w:rsidR="00EA3F2F" w:rsidRPr="00D958DF" w:rsidRDefault="00EA3F2F" w:rsidP="00776E17">
            <w:pPr>
              <w:spacing w:before="120"/>
              <w:jc w:val="center"/>
              <w:rPr>
                <w:sz w:val="26"/>
                <w:szCs w:val="26"/>
              </w:rPr>
            </w:pPr>
            <w:r w:rsidRPr="00D958DF">
              <w:rPr>
                <w:sz w:val="26"/>
                <w:szCs w:val="26"/>
              </w:rPr>
              <w:t>2930.90.90</w:t>
            </w:r>
          </w:p>
        </w:tc>
      </w:tr>
      <w:tr w:rsidR="00D958DF" w:rsidRPr="00D958DF" w14:paraId="620FC5FF" w14:textId="77777777" w:rsidTr="00776E17">
        <w:tc>
          <w:tcPr>
            <w:tcW w:w="369" w:type="pct"/>
            <w:shd w:val="clear" w:color="auto" w:fill="auto"/>
          </w:tcPr>
          <w:p w14:paraId="34C3ED60" w14:textId="77777777" w:rsidR="00EA3F2F" w:rsidRPr="00D958DF" w:rsidRDefault="00EA3F2F" w:rsidP="00776E17">
            <w:pPr>
              <w:spacing w:before="120"/>
              <w:jc w:val="center"/>
              <w:rPr>
                <w:sz w:val="26"/>
                <w:szCs w:val="26"/>
              </w:rPr>
            </w:pPr>
            <w:r w:rsidRPr="00D958DF">
              <w:rPr>
                <w:sz w:val="26"/>
                <w:szCs w:val="26"/>
              </w:rPr>
              <w:t>10</w:t>
            </w:r>
          </w:p>
        </w:tc>
        <w:tc>
          <w:tcPr>
            <w:tcW w:w="3446" w:type="pct"/>
            <w:shd w:val="clear" w:color="auto" w:fill="auto"/>
          </w:tcPr>
          <w:p w14:paraId="5B765A35" w14:textId="77777777" w:rsidR="00EA3F2F" w:rsidRPr="00D958DF" w:rsidRDefault="00EA3F2F" w:rsidP="00776E17">
            <w:pPr>
              <w:spacing w:before="120"/>
              <w:rPr>
                <w:sz w:val="26"/>
                <w:szCs w:val="26"/>
              </w:rPr>
            </w:pPr>
            <w:r w:rsidRPr="00D958DF">
              <w:rPr>
                <w:sz w:val="26"/>
                <w:szCs w:val="26"/>
              </w:rPr>
              <w:t>Các Nitroimidazole khác</w:t>
            </w:r>
          </w:p>
        </w:tc>
        <w:tc>
          <w:tcPr>
            <w:tcW w:w="1186" w:type="pct"/>
            <w:shd w:val="clear" w:color="auto" w:fill="auto"/>
          </w:tcPr>
          <w:p w14:paraId="666F9764" w14:textId="77777777" w:rsidR="00EA3F2F" w:rsidRPr="00D958DF" w:rsidRDefault="00EA3F2F" w:rsidP="00776E17">
            <w:pPr>
              <w:jc w:val="center"/>
              <w:rPr>
                <w:sz w:val="26"/>
                <w:szCs w:val="26"/>
              </w:rPr>
            </w:pPr>
            <w:r w:rsidRPr="00D958DF">
              <w:rPr>
                <w:sz w:val="26"/>
                <w:szCs w:val="26"/>
                <w:lang w:val="en-US"/>
              </w:rPr>
              <w:t>3822.90.90</w:t>
            </w:r>
          </w:p>
        </w:tc>
      </w:tr>
      <w:tr w:rsidR="00D958DF" w:rsidRPr="00D958DF" w14:paraId="74F62062" w14:textId="77777777" w:rsidTr="00776E17">
        <w:tc>
          <w:tcPr>
            <w:tcW w:w="369" w:type="pct"/>
            <w:shd w:val="clear" w:color="auto" w:fill="auto"/>
          </w:tcPr>
          <w:p w14:paraId="122BAC58" w14:textId="77777777" w:rsidR="00EA3F2F" w:rsidRPr="00D958DF" w:rsidRDefault="00EA3F2F" w:rsidP="00776E17">
            <w:pPr>
              <w:spacing w:before="120"/>
              <w:jc w:val="center"/>
              <w:rPr>
                <w:sz w:val="26"/>
                <w:szCs w:val="26"/>
              </w:rPr>
            </w:pPr>
            <w:r w:rsidRPr="00D958DF">
              <w:rPr>
                <w:sz w:val="26"/>
                <w:szCs w:val="26"/>
              </w:rPr>
              <w:t>11</w:t>
            </w:r>
          </w:p>
        </w:tc>
        <w:tc>
          <w:tcPr>
            <w:tcW w:w="3446" w:type="pct"/>
            <w:shd w:val="clear" w:color="auto" w:fill="auto"/>
          </w:tcPr>
          <w:p w14:paraId="307F643E" w14:textId="77777777" w:rsidR="00EA3F2F" w:rsidRPr="00D958DF" w:rsidRDefault="00EA3F2F" w:rsidP="00776E17">
            <w:pPr>
              <w:spacing w:before="120"/>
              <w:rPr>
                <w:sz w:val="26"/>
                <w:szCs w:val="26"/>
              </w:rPr>
            </w:pPr>
            <w:r w:rsidRPr="00D958DF">
              <w:rPr>
                <w:sz w:val="26"/>
                <w:szCs w:val="26"/>
              </w:rPr>
              <w:t>Deltamethrin</w:t>
            </w:r>
          </w:p>
        </w:tc>
        <w:tc>
          <w:tcPr>
            <w:tcW w:w="1186" w:type="pct"/>
            <w:shd w:val="clear" w:color="auto" w:fill="auto"/>
          </w:tcPr>
          <w:p w14:paraId="223561D0" w14:textId="77777777" w:rsidR="00EA3F2F" w:rsidRPr="00D958DF" w:rsidRDefault="00EA3F2F" w:rsidP="00776E17">
            <w:pPr>
              <w:jc w:val="center"/>
              <w:rPr>
                <w:sz w:val="26"/>
                <w:szCs w:val="26"/>
                <w:lang w:val="en-US"/>
              </w:rPr>
            </w:pPr>
            <w:r w:rsidRPr="00D958DF">
              <w:rPr>
                <w:sz w:val="26"/>
                <w:szCs w:val="26"/>
                <w:lang w:val="en-US"/>
              </w:rPr>
              <w:t>3808.91.99</w:t>
            </w:r>
          </w:p>
        </w:tc>
      </w:tr>
      <w:tr w:rsidR="00D958DF" w:rsidRPr="00D958DF" w14:paraId="193A046B" w14:textId="77777777" w:rsidTr="00776E17">
        <w:tc>
          <w:tcPr>
            <w:tcW w:w="369" w:type="pct"/>
            <w:shd w:val="clear" w:color="auto" w:fill="auto"/>
          </w:tcPr>
          <w:p w14:paraId="214535CE" w14:textId="77777777" w:rsidR="00EA3F2F" w:rsidRPr="00D958DF" w:rsidRDefault="00EA3F2F" w:rsidP="00776E17">
            <w:pPr>
              <w:spacing w:before="120"/>
              <w:jc w:val="center"/>
              <w:rPr>
                <w:sz w:val="26"/>
                <w:szCs w:val="26"/>
              </w:rPr>
            </w:pPr>
            <w:r w:rsidRPr="00D958DF">
              <w:rPr>
                <w:sz w:val="26"/>
                <w:szCs w:val="26"/>
              </w:rPr>
              <w:t>12</w:t>
            </w:r>
          </w:p>
        </w:tc>
        <w:tc>
          <w:tcPr>
            <w:tcW w:w="3446" w:type="pct"/>
            <w:shd w:val="clear" w:color="auto" w:fill="auto"/>
          </w:tcPr>
          <w:p w14:paraId="772DF061" w14:textId="77777777" w:rsidR="00EA3F2F" w:rsidRPr="00D958DF" w:rsidRDefault="00EA3F2F" w:rsidP="00776E17">
            <w:pPr>
              <w:spacing w:before="120"/>
              <w:rPr>
                <w:sz w:val="26"/>
                <w:szCs w:val="26"/>
              </w:rPr>
            </w:pPr>
            <w:r w:rsidRPr="00D958DF">
              <w:rPr>
                <w:sz w:val="26"/>
                <w:szCs w:val="26"/>
              </w:rPr>
              <w:t>Diethylstilbestrol (DES)</w:t>
            </w:r>
          </w:p>
        </w:tc>
        <w:tc>
          <w:tcPr>
            <w:tcW w:w="1186" w:type="pct"/>
            <w:shd w:val="clear" w:color="auto" w:fill="auto"/>
          </w:tcPr>
          <w:p w14:paraId="386BC38F" w14:textId="77777777" w:rsidR="00EA3F2F" w:rsidRPr="00D958DF" w:rsidRDefault="00EA3F2F" w:rsidP="00776E17">
            <w:pPr>
              <w:jc w:val="center"/>
              <w:rPr>
                <w:sz w:val="26"/>
                <w:szCs w:val="26"/>
              </w:rPr>
            </w:pPr>
            <w:r w:rsidRPr="00D958DF">
              <w:rPr>
                <w:sz w:val="26"/>
                <w:szCs w:val="26"/>
              </w:rPr>
              <w:t>2907.29.90</w:t>
            </w:r>
          </w:p>
        </w:tc>
      </w:tr>
      <w:tr w:rsidR="00D958DF" w:rsidRPr="00D958DF" w14:paraId="2C4295BA" w14:textId="77777777" w:rsidTr="00776E17">
        <w:tc>
          <w:tcPr>
            <w:tcW w:w="369" w:type="pct"/>
            <w:shd w:val="clear" w:color="auto" w:fill="auto"/>
          </w:tcPr>
          <w:p w14:paraId="61C82A93" w14:textId="77777777" w:rsidR="00EA3F2F" w:rsidRPr="00D958DF" w:rsidRDefault="00EA3F2F" w:rsidP="00776E17">
            <w:pPr>
              <w:spacing w:before="120"/>
              <w:jc w:val="center"/>
              <w:rPr>
                <w:sz w:val="26"/>
                <w:szCs w:val="26"/>
              </w:rPr>
            </w:pPr>
            <w:r w:rsidRPr="00D958DF">
              <w:rPr>
                <w:sz w:val="26"/>
                <w:szCs w:val="26"/>
              </w:rPr>
              <w:t>13</w:t>
            </w:r>
          </w:p>
        </w:tc>
        <w:tc>
          <w:tcPr>
            <w:tcW w:w="3446" w:type="pct"/>
            <w:shd w:val="clear" w:color="auto" w:fill="auto"/>
          </w:tcPr>
          <w:p w14:paraId="571641F6" w14:textId="77777777" w:rsidR="00EA3F2F" w:rsidRPr="00D958DF" w:rsidRDefault="00EA3F2F" w:rsidP="00776E17">
            <w:pPr>
              <w:spacing w:before="120"/>
              <w:rPr>
                <w:sz w:val="26"/>
                <w:szCs w:val="26"/>
              </w:rPr>
            </w:pPr>
            <w:r w:rsidRPr="00D958DF">
              <w:rPr>
                <w:sz w:val="26"/>
                <w:szCs w:val="26"/>
              </w:rPr>
              <w:t>Dapsone</w:t>
            </w:r>
          </w:p>
        </w:tc>
        <w:tc>
          <w:tcPr>
            <w:tcW w:w="1186" w:type="pct"/>
            <w:shd w:val="clear" w:color="auto" w:fill="auto"/>
          </w:tcPr>
          <w:p w14:paraId="0BED5E2D" w14:textId="77777777" w:rsidR="00EA3F2F" w:rsidRPr="00D958DF" w:rsidRDefault="00EA3F2F" w:rsidP="00776E17">
            <w:pPr>
              <w:spacing w:before="120"/>
              <w:jc w:val="center"/>
              <w:rPr>
                <w:sz w:val="26"/>
                <w:szCs w:val="26"/>
              </w:rPr>
            </w:pPr>
            <w:r w:rsidRPr="00D958DF">
              <w:rPr>
                <w:sz w:val="26"/>
                <w:szCs w:val="26"/>
              </w:rPr>
              <w:t>3004.90.55</w:t>
            </w:r>
          </w:p>
        </w:tc>
      </w:tr>
      <w:tr w:rsidR="00D958DF" w:rsidRPr="00D958DF" w14:paraId="001098A2" w14:textId="77777777" w:rsidTr="00776E17">
        <w:tc>
          <w:tcPr>
            <w:tcW w:w="369" w:type="pct"/>
            <w:shd w:val="clear" w:color="auto" w:fill="auto"/>
          </w:tcPr>
          <w:p w14:paraId="1176CEF3" w14:textId="77777777" w:rsidR="00EA3F2F" w:rsidRPr="00D958DF" w:rsidRDefault="00EA3F2F" w:rsidP="00776E17">
            <w:pPr>
              <w:spacing w:before="120"/>
              <w:jc w:val="center"/>
              <w:rPr>
                <w:sz w:val="26"/>
                <w:szCs w:val="26"/>
              </w:rPr>
            </w:pPr>
            <w:r w:rsidRPr="00D958DF">
              <w:rPr>
                <w:sz w:val="26"/>
                <w:szCs w:val="26"/>
              </w:rPr>
              <w:t>14</w:t>
            </w:r>
          </w:p>
        </w:tc>
        <w:tc>
          <w:tcPr>
            <w:tcW w:w="3446" w:type="pct"/>
            <w:shd w:val="clear" w:color="auto" w:fill="auto"/>
          </w:tcPr>
          <w:p w14:paraId="15EDF39B" w14:textId="77777777" w:rsidR="00EA3F2F" w:rsidRPr="00D958DF" w:rsidRDefault="00EA3F2F" w:rsidP="00776E17">
            <w:pPr>
              <w:spacing w:before="120"/>
              <w:rPr>
                <w:sz w:val="26"/>
                <w:szCs w:val="26"/>
              </w:rPr>
            </w:pPr>
            <w:r w:rsidRPr="00D958DF">
              <w:rPr>
                <w:sz w:val="26"/>
                <w:szCs w:val="26"/>
              </w:rPr>
              <w:t>Dimetridazole</w:t>
            </w:r>
          </w:p>
        </w:tc>
        <w:tc>
          <w:tcPr>
            <w:tcW w:w="1186" w:type="pct"/>
            <w:shd w:val="clear" w:color="auto" w:fill="auto"/>
          </w:tcPr>
          <w:p w14:paraId="64A7450B" w14:textId="3B6C43D0" w:rsidR="00EA3F2F" w:rsidRPr="00D958DF" w:rsidRDefault="00E207B4" w:rsidP="00776E17">
            <w:pPr>
              <w:jc w:val="center"/>
              <w:rPr>
                <w:sz w:val="26"/>
                <w:szCs w:val="26"/>
              </w:rPr>
            </w:pPr>
            <w:r w:rsidRPr="00C45010">
              <w:rPr>
                <w:bCs/>
                <w:sz w:val="26"/>
                <w:szCs w:val="26"/>
                <w:lang w:val="nl-NL"/>
              </w:rPr>
              <w:t>2933.29.00</w:t>
            </w:r>
          </w:p>
        </w:tc>
      </w:tr>
      <w:tr w:rsidR="00D958DF" w:rsidRPr="00D958DF" w14:paraId="21440633" w14:textId="77777777" w:rsidTr="00776E17">
        <w:tc>
          <w:tcPr>
            <w:tcW w:w="369" w:type="pct"/>
            <w:shd w:val="clear" w:color="auto" w:fill="auto"/>
          </w:tcPr>
          <w:p w14:paraId="17BC25F8" w14:textId="77777777" w:rsidR="00EA3F2F" w:rsidRPr="00D958DF" w:rsidRDefault="00EA3F2F" w:rsidP="00776E17">
            <w:pPr>
              <w:spacing w:before="120"/>
              <w:jc w:val="center"/>
              <w:rPr>
                <w:sz w:val="26"/>
                <w:szCs w:val="26"/>
              </w:rPr>
            </w:pPr>
            <w:r w:rsidRPr="00D958DF">
              <w:rPr>
                <w:sz w:val="26"/>
                <w:szCs w:val="26"/>
              </w:rPr>
              <w:t>15</w:t>
            </w:r>
          </w:p>
        </w:tc>
        <w:tc>
          <w:tcPr>
            <w:tcW w:w="3446" w:type="pct"/>
            <w:shd w:val="clear" w:color="auto" w:fill="auto"/>
          </w:tcPr>
          <w:p w14:paraId="28094788" w14:textId="77777777" w:rsidR="00EA3F2F" w:rsidRPr="00D958DF" w:rsidRDefault="00EA3F2F" w:rsidP="00776E17">
            <w:pPr>
              <w:spacing w:before="120"/>
              <w:rPr>
                <w:sz w:val="26"/>
                <w:szCs w:val="26"/>
              </w:rPr>
            </w:pPr>
            <w:r w:rsidRPr="00D958DF">
              <w:rPr>
                <w:sz w:val="26"/>
                <w:szCs w:val="26"/>
              </w:rPr>
              <w:t>Enrofloxacin</w:t>
            </w:r>
          </w:p>
        </w:tc>
        <w:tc>
          <w:tcPr>
            <w:tcW w:w="1186" w:type="pct"/>
            <w:shd w:val="clear" w:color="auto" w:fill="auto"/>
          </w:tcPr>
          <w:p w14:paraId="0709E287" w14:textId="77777777" w:rsidR="00EA3F2F" w:rsidRPr="00D958DF" w:rsidRDefault="00EA3F2F" w:rsidP="00776E17">
            <w:pPr>
              <w:jc w:val="center"/>
              <w:rPr>
                <w:sz w:val="26"/>
                <w:szCs w:val="26"/>
              </w:rPr>
            </w:pPr>
            <w:r w:rsidRPr="00D958DF">
              <w:rPr>
                <w:sz w:val="26"/>
                <w:szCs w:val="26"/>
                <w:lang w:val="en-US"/>
              </w:rPr>
              <w:t>3822.90.90</w:t>
            </w:r>
          </w:p>
        </w:tc>
      </w:tr>
      <w:tr w:rsidR="00D958DF" w:rsidRPr="00D958DF" w14:paraId="25F2B1D8" w14:textId="77777777" w:rsidTr="00776E17">
        <w:tc>
          <w:tcPr>
            <w:tcW w:w="369" w:type="pct"/>
            <w:shd w:val="clear" w:color="auto" w:fill="auto"/>
          </w:tcPr>
          <w:p w14:paraId="49AE8BFF" w14:textId="77777777" w:rsidR="00EA3F2F" w:rsidRPr="00D958DF" w:rsidRDefault="00EA3F2F" w:rsidP="00776E17">
            <w:pPr>
              <w:spacing w:before="120"/>
              <w:jc w:val="center"/>
              <w:rPr>
                <w:sz w:val="26"/>
                <w:szCs w:val="26"/>
              </w:rPr>
            </w:pPr>
            <w:r w:rsidRPr="00D958DF">
              <w:rPr>
                <w:sz w:val="26"/>
                <w:szCs w:val="26"/>
              </w:rPr>
              <w:t>16</w:t>
            </w:r>
          </w:p>
        </w:tc>
        <w:tc>
          <w:tcPr>
            <w:tcW w:w="3446" w:type="pct"/>
            <w:shd w:val="clear" w:color="auto" w:fill="auto"/>
          </w:tcPr>
          <w:p w14:paraId="483D9BB0" w14:textId="77777777" w:rsidR="00EA3F2F" w:rsidRPr="00D958DF" w:rsidRDefault="00EA3F2F" w:rsidP="00776E17">
            <w:pPr>
              <w:spacing w:before="120"/>
              <w:rPr>
                <w:sz w:val="26"/>
                <w:szCs w:val="26"/>
              </w:rPr>
            </w:pPr>
            <w:r w:rsidRPr="00D958DF">
              <w:rPr>
                <w:sz w:val="26"/>
                <w:szCs w:val="26"/>
              </w:rPr>
              <w:t>Ipronidazole</w:t>
            </w:r>
          </w:p>
        </w:tc>
        <w:tc>
          <w:tcPr>
            <w:tcW w:w="1186" w:type="pct"/>
            <w:shd w:val="clear" w:color="auto" w:fill="auto"/>
          </w:tcPr>
          <w:p w14:paraId="7E8A97E9" w14:textId="77777777" w:rsidR="00EA3F2F" w:rsidRPr="00D958DF" w:rsidRDefault="00EA3F2F" w:rsidP="00776E17">
            <w:pPr>
              <w:jc w:val="center"/>
              <w:rPr>
                <w:sz w:val="26"/>
                <w:szCs w:val="26"/>
              </w:rPr>
            </w:pPr>
            <w:r w:rsidRPr="00D958DF">
              <w:rPr>
                <w:sz w:val="26"/>
                <w:szCs w:val="26"/>
                <w:lang w:val="en-US"/>
              </w:rPr>
              <w:t>3822.90.90</w:t>
            </w:r>
          </w:p>
        </w:tc>
      </w:tr>
      <w:tr w:rsidR="00D958DF" w:rsidRPr="00D958DF" w14:paraId="5F018456" w14:textId="77777777" w:rsidTr="00776E17">
        <w:tc>
          <w:tcPr>
            <w:tcW w:w="369" w:type="pct"/>
            <w:shd w:val="clear" w:color="auto" w:fill="auto"/>
          </w:tcPr>
          <w:p w14:paraId="6A9D6A08" w14:textId="77777777" w:rsidR="00EA3F2F" w:rsidRPr="00D958DF" w:rsidRDefault="00EA3F2F" w:rsidP="00776E17">
            <w:pPr>
              <w:spacing w:before="120"/>
              <w:jc w:val="center"/>
              <w:rPr>
                <w:sz w:val="26"/>
                <w:szCs w:val="26"/>
              </w:rPr>
            </w:pPr>
            <w:r w:rsidRPr="00D958DF">
              <w:rPr>
                <w:sz w:val="26"/>
                <w:szCs w:val="26"/>
              </w:rPr>
              <w:t>17</w:t>
            </w:r>
          </w:p>
        </w:tc>
        <w:tc>
          <w:tcPr>
            <w:tcW w:w="3446" w:type="pct"/>
            <w:shd w:val="clear" w:color="auto" w:fill="auto"/>
          </w:tcPr>
          <w:p w14:paraId="33F9A872" w14:textId="77777777" w:rsidR="00EA3F2F" w:rsidRPr="00D958DF" w:rsidRDefault="00EA3F2F" w:rsidP="00776E17">
            <w:pPr>
              <w:spacing w:before="120"/>
              <w:rPr>
                <w:sz w:val="26"/>
                <w:szCs w:val="26"/>
              </w:rPr>
            </w:pPr>
            <w:r w:rsidRPr="00D958DF">
              <w:rPr>
                <w:sz w:val="26"/>
                <w:szCs w:val="26"/>
              </w:rPr>
              <w:t>Green Malachite (Xanh Malachite)</w:t>
            </w:r>
          </w:p>
        </w:tc>
        <w:tc>
          <w:tcPr>
            <w:tcW w:w="1186" w:type="pct"/>
            <w:shd w:val="clear" w:color="auto" w:fill="auto"/>
          </w:tcPr>
          <w:p w14:paraId="0BBFFAB4" w14:textId="77777777" w:rsidR="00EA3F2F" w:rsidRPr="00D958DF" w:rsidRDefault="00EA3F2F" w:rsidP="00776E17">
            <w:pPr>
              <w:jc w:val="center"/>
              <w:rPr>
                <w:sz w:val="26"/>
                <w:szCs w:val="26"/>
              </w:rPr>
            </w:pPr>
            <w:r w:rsidRPr="00D958DF">
              <w:rPr>
                <w:sz w:val="26"/>
                <w:szCs w:val="26"/>
                <w:shd w:val="clear" w:color="auto" w:fill="FFFFFF"/>
              </w:rPr>
              <w:t>3204.13.00</w:t>
            </w:r>
          </w:p>
        </w:tc>
      </w:tr>
      <w:tr w:rsidR="00D958DF" w:rsidRPr="00D958DF" w14:paraId="49359DF4" w14:textId="77777777" w:rsidTr="00776E17">
        <w:tc>
          <w:tcPr>
            <w:tcW w:w="369" w:type="pct"/>
            <w:shd w:val="clear" w:color="auto" w:fill="auto"/>
          </w:tcPr>
          <w:p w14:paraId="583EB2E1" w14:textId="77777777" w:rsidR="00EA3F2F" w:rsidRPr="00D958DF" w:rsidRDefault="00EA3F2F" w:rsidP="00776E17">
            <w:pPr>
              <w:spacing w:before="120"/>
              <w:jc w:val="center"/>
              <w:rPr>
                <w:sz w:val="26"/>
                <w:szCs w:val="26"/>
              </w:rPr>
            </w:pPr>
            <w:r w:rsidRPr="00D958DF">
              <w:rPr>
                <w:sz w:val="26"/>
                <w:szCs w:val="26"/>
              </w:rPr>
              <w:t>18</w:t>
            </w:r>
          </w:p>
        </w:tc>
        <w:tc>
          <w:tcPr>
            <w:tcW w:w="3446" w:type="pct"/>
            <w:shd w:val="clear" w:color="auto" w:fill="auto"/>
          </w:tcPr>
          <w:p w14:paraId="78614132" w14:textId="77777777" w:rsidR="00EA3F2F" w:rsidRPr="00D958DF" w:rsidRDefault="00EA3F2F" w:rsidP="00776E17">
            <w:pPr>
              <w:spacing w:before="120"/>
              <w:rPr>
                <w:sz w:val="26"/>
                <w:szCs w:val="26"/>
              </w:rPr>
            </w:pPr>
            <w:r w:rsidRPr="00D958DF">
              <w:rPr>
                <w:sz w:val="26"/>
                <w:szCs w:val="26"/>
              </w:rPr>
              <w:t>Gentian Violet (Crystal violet)</w:t>
            </w:r>
          </w:p>
        </w:tc>
        <w:tc>
          <w:tcPr>
            <w:tcW w:w="1186" w:type="pct"/>
            <w:shd w:val="clear" w:color="auto" w:fill="auto"/>
          </w:tcPr>
          <w:p w14:paraId="460F04BD" w14:textId="77777777" w:rsidR="00EA3F2F" w:rsidRPr="00D958DF" w:rsidRDefault="00EA3F2F" w:rsidP="00776E17">
            <w:pPr>
              <w:jc w:val="center"/>
              <w:rPr>
                <w:sz w:val="26"/>
                <w:szCs w:val="26"/>
              </w:rPr>
            </w:pPr>
            <w:r w:rsidRPr="00D958DF">
              <w:rPr>
                <w:sz w:val="26"/>
                <w:szCs w:val="26"/>
              </w:rPr>
              <w:t>3204.13.00</w:t>
            </w:r>
          </w:p>
        </w:tc>
      </w:tr>
      <w:tr w:rsidR="00D958DF" w:rsidRPr="00D958DF" w14:paraId="67533CA7" w14:textId="77777777" w:rsidTr="00776E17">
        <w:tc>
          <w:tcPr>
            <w:tcW w:w="369" w:type="pct"/>
            <w:shd w:val="clear" w:color="auto" w:fill="auto"/>
          </w:tcPr>
          <w:p w14:paraId="28F96492" w14:textId="77777777" w:rsidR="00EA3F2F" w:rsidRPr="00D958DF" w:rsidRDefault="00EA3F2F" w:rsidP="00776E17">
            <w:pPr>
              <w:spacing w:before="120"/>
              <w:jc w:val="center"/>
              <w:rPr>
                <w:sz w:val="26"/>
                <w:szCs w:val="26"/>
              </w:rPr>
            </w:pPr>
            <w:r w:rsidRPr="00D958DF">
              <w:rPr>
                <w:sz w:val="26"/>
                <w:szCs w:val="26"/>
              </w:rPr>
              <w:t>19</w:t>
            </w:r>
          </w:p>
        </w:tc>
        <w:tc>
          <w:tcPr>
            <w:tcW w:w="3446" w:type="pct"/>
            <w:shd w:val="clear" w:color="auto" w:fill="auto"/>
          </w:tcPr>
          <w:p w14:paraId="02940118" w14:textId="77777777" w:rsidR="00EA3F2F" w:rsidRPr="00D958DF" w:rsidRDefault="00EA3F2F" w:rsidP="00776E17">
            <w:pPr>
              <w:spacing w:before="120"/>
              <w:rPr>
                <w:sz w:val="26"/>
                <w:szCs w:val="26"/>
              </w:rPr>
            </w:pPr>
            <w:r w:rsidRPr="00D958DF">
              <w:rPr>
                <w:sz w:val="26"/>
                <w:szCs w:val="26"/>
              </w:rPr>
              <w:t>Glycopeptides</w:t>
            </w:r>
          </w:p>
        </w:tc>
        <w:tc>
          <w:tcPr>
            <w:tcW w:w="1186" w:type="pct"/>
            <w:shd w:val="clear" w:color="auto" w:fill="auto"/>
          </w:tcPr>
          <w:p w14:paraId="02FAB736" w14:textId="77777777" w:rsidR="00EA3F2F" w:rsidRPr="00D958DF" w:rsidRDefault="00EA3F2F" w:rsidP="00776E17">
            <w:pPr>
              <w:spacing w:before="120"/>
              <w:jc w:val="center"/>
              <w:rPr>
                <w:sz w:val="26"/>
                <w:szCs w:val="26"/>
              </w:rPr>
            </w:pPr>
            <w:r w:rsidRPr="00D958DF">
              <w:rPr>
                <w:sz w:val="26"/>
                <w:szCs w:val="26"/>
              </w:rPr>
              <w:t>2937.19.00</w:t>
            </w:r>
          </w:p>
        </w:tc>
      </w:tr>
      <w:tr w:rsidR="00D958DF" w:rsidRPr="00D958DF" w14:paraId="3FFC6541" w14:textId="77777777" w:rsidTr="00776E17">
        <w:tc>
          <w:tcPr>
            <w:tcW w:w="369" w:type="pct"/>
            <w:shd w:val="clear" w:color="auto" w:fill="auto"/>
          </w:tcPr>
          <w:p w14:paraId="7F4ABFAE" w14:textId="77777777" w:rsidR="00EA3F2F" w:rsidRPr="00D958DF" w:rsidRDefault="00EA3F2F" w:rsidP="00776E17">
            <w:pPr>
              <w:spacing w:before="120"/>
              <w:jc w:val="center"/>
              <w:rPr>
                <w:sz w:val="26"/>
                <w:szCs w:val="26"/>
              </w:rPr>
            </w:pPr>
            <w:r w:rsidRPr="00D958DF">
              <w:rPr>
                <w:sz w:val="26"/>
                <w:szCs w:val="26"/>
              </w:rPr>
              <w:t>20</w:t>
            </w:r>
          </w:p>
        </w:tc>
        <w:tc>
          <w:tcPr>
            <w:tcW w:w="3446" w:type="pct"/>
            <w:shd w:val="clear" w:color="auto" w:fill="auto"/>
          </w:tcPr>
          <w:p w14:paraId="71A879C8" w14:textId="77777777" w:rsidR="00EA3F2F" w:rsidRPr="00D958DF" w:rsidRDefault="00EA3F2F" w:rsidP="00776E17">
            <w:pPr>
              <w:spacing w:before="120"/>
              <w:rPr>
                <w:sz w:val="26"/>
                <w:szCs w:val="26"/>
              </w:rPr>
            </w:pPr>
            <w:r w:rsidRPr="00D958DF">
              <w:rPr>
                <w:sz w:val="26"/>
                <w:szCs w:val="26"/>
              </w:rPr>
              <w:t>Nitrofuran (bao gồm cả Furazolidone)</w:t>
            </w:r>
          </w:p>
        </w:tc>
        <w:tc>
          <w:tcPr>
            <w:tcW w:w="1186" w:type="pct"/>
            <w:shd w:val="clear" w:color="auto" w:fill="auto"/>
          </w:tcPr>
          <w:p w14:paraId="6754EC5C" w14:textId="77777777" w:rsidR="00EA3F2F" w:rsidRPr="00D958DF" w:rsidRDefault="00EA3F2F" w:rsidP="00776E17">
            <w:pPr>
              <w:spacing w:before="120"/>
              <w:jc w:val="center"/>
              <w:rPr>
                <w:sz w:val="26"/>
                <w:szCs w:val="26"/>
              </w:rPr>
            </w:pPr>
            <w:r w:rsidRPr="00D958DF">
              <w:rPr>
                <w:sz w:val="26"/>
                <w:szCs w:val="26"/>
              </w:rPr>
              <w:t>2934.99.90</w:t>
            </w:r>
          </w:p>
        </w:tc>
      </w:tr>
      <w:tr w:rsidR="00D958DF" w:rsidRPr="00D958DF" w14:paraId="4BD556EB" w14:textId="77777777" w:rsidTr="00776E17">
        <w:tc>
          <w:tcPr>
            <w:tcW w:w="369" w:type="pct"/>
            <w:shd w:val="clear" w:color="auto" w:fill="auto"/>
          </w:tcPr>
          <w:p w14:paraId="50C554AA" w14:textId="77777777" w:rsidR="00EA3F2F" w:rsidRPr="00D958DF" w:rsidRDefault="00EA3F2F" w:rsidP="00776E17">
            <w:pPr>
              <w:spacing w:before="120"/>
              <w:jc w:val="center"/>
              <w:rPr>
                <w:sz w:val="26"/>
                <w:szCs w:val="26"/>
              </w:rPr>
            </w:pPr>
            <w:r w:rsidRPr="00D958DF">
              <w:rPr>
                <w:sz w:val="26"/>
                <w:szCs w:val="26"/>
              </w:rPr>
              <w:t>21</w:t>
            </w:r>
          </w:p>
        </w:tc>
        <w:tc>
          <w:tcPr>
            <w:tcW w:w="3446" w:type="pct"/>
            <w:shd w:val="clear" w:color="auto" w:fill="auto"/>
          </w:tcPr>
          <w:p w14:paraId="3D4DE6BC" w14:textId="77777777" w:rsidR="00EA3F2F" w:rsidRPr="00D958DF" w:rsidRDefault="00EA3F2F" w:rsidP="00776E17">
            <w:pPr>
              <w:spacing w:before="120"/>
              <w:rPr>
                <w:sz w:val="26"/>
                <w:szCs w:val="26"/>
              </w:rPr>
            </w:pPr>
            <w:r w:rsidRPr="00D958DF">
              <w:rPr>
                <w:sz w:val="26"/>
                <w:szCs w:val="26"/>
              </w:rPr>
              <w:t>Nhóm Fluoroquinolones</w:t>
            </w:r>
          </w:p>
        </w:tc>
        <w:tc>
          <w:tcPr>
            <w:tcW w:w="1186" w:type="pct"/>
            <w:shd w:val="clear" w:color="auto" w:fill="auto"/>
          </w:tcPr>
          <w:p w14:paraId="70998021" w14:textId="77777777" w:rsidR="00EA3F2F" w:rsidRPr="00D958DF" w:rsidRDefault="00EA3F2F" w:rsidP="00776E17">
            <w:pPr>
              <w:jc w:val="center"/>
              <w:rPr>
                <w:sz w:val="26"/>
                <w:szCs w:val="26"/>
              </w:rPr>
            </w:pPr>
            <w:r w:rsidRPr="00D958DF">
              <w:rPr>
                <w:sz w:val="26"/>
                <w:szCs w:val="26"/>
                <w:lang w:val="en-US"/>
              </w:rPr>
              <w:t>3822.90.90</w:t>
            </w:r>
          </w:p>
        </w:tc>
      </w:tr>
      <w:tr w:rsidR="00D958DF" w:rsidRPr="00D958DF" w14:paraId="77C25596" w14:textId="77777777" w:rsidTr="00776E17">
        <w:tc>
          <w:tcPr>
            <w:tcW w:w="369" w:type="pct"/>
            <w:shd w:val="clear" w:color="auto" w:fill="auto"/>
          </w:tcPr>
          <w:p w14:paraId="5274429F" w14:textId="77777777" w:rsidR="00EA3F2F" w:rsidRPr="00D958DF" w:rsidRDefault="00EA3F2F" w:rsidP="00776E17">
            <w:pPr>
              <w:spacing w:before="120"/>
              <w:jc w:val="center"/>
              <w:rPr>
                <w:sz w:val="26"/>
                <w:szCs w:val="26"/>
              </w:rPr>
            </w:pPr>
            <w:r w:rsidRPr="00D958DF">
              <w:rPr>
                <w:sz w:val="26"/>
                <w:szCs w:val="26"/>
              </w:rPr>
              <w:t>22</w:t>
            </w:r>
          </w:p>
        </w:tc>
        <w:tc>
          <w:tcPr>
            <w:tcW w:w="3446" w:type="pct"/>
            <w:shd w:val="clear" w:color="auto" w:fill="auto"/>
          </w:tcPr>
          <w:p w14:paraId="512CB204" w14:textId="77777777" w:rsidR="00EA3F2F" w:rsidRPr="00D958DF" w:rsidRDefault="00EA3F2F" w:rsidP="00776E17">
            <w:pPr>
              <w:spacing w:before="120"/>
              <w:rPr>
                <w:sz w:val="26"/>
                <w:szCs w:val="26"/>
              </w:rPr>
            </w:pPr>
            <w:r w:rsidRPr="00D958DF">
              <w:rPr>
                <w:sz w:val="26"/>
                <w:szCs w:val="26"/>
              </w:rPr>
              <w:t>Metronidazole</w:t>
            </w:r>
          </w:p>
        </w:tc>
        <w:tc>
          <w:tcPr>
            <w:tcW w:w="1186" w:type="pct"/>
            <w:shd w:val="clear" w:color="auto" w:fill="auto"/>
          </w:tcPr>
          <w:p w14:paraId="3AB61EA4" w14:textId="77777777" w:rsidR="00EA3F2F" w:rsidRPr="00D958DF" w:rsidRDefault="00EA3F2F" w:rsidP="00776E17">
            <w:pPr>
              <w:jc w:val="center"/>
              <w:rPr>
                <w:sz w:val="26"/>
                <w:szCs w:val="26"/>
              </w:rPr>
            </w:pPr>
            <w:r w:rsidRPr="00D958DF">
              <w:rPr>
                <w:sz w:val="26"/>
                <w:szCs w:val="26"/>
                <w:shd w:val="clear" w:color="auto" w:fill="F5F5F5"/>
              </w:rPr>
              <w:t>2933.29.00</w:t>
            </w:r>
          </w:p>
        </w:tc>
      </w:tr>
      <w:tr w:rsidR="00D958DF" w:rsidRPr="00D958DF" w14:paraId="6EEC2583" w14:textId="77777777" w:rsidTr="00776E17">
        <w:tc>
          <w:tcPr>
            <w:tcW w:w="369" w:type="pct"/>
            <w:shd w:val="clear" w:color="auto" w:fill="auto"/>
          </w:tcPr>
          <w:p w14:paraId="755A5DCA" w14:textId="77777777" w:rsidR="00EA3F2F" w:rsidRPr="00D958DF" w:rsidRDefault="00EA3F2F" w:rsidP="00776E17">
            <w:pPr>
              <w:spacing w:before="120"/>
              <w:jc w:val="center"/>
              <w:rPr>
                <w:sz w:val="26"/>
                <w:szCs w:val="26"/>
              </w:rPr>
            </w:pPr>
            <w:r w:rsidRPr="00D958DF">
              <w:rPr>
                <w:sz w:val="26"/>
                <w:szCs w:val="26"/>
              </w:rPr>
              <w:t>23</w:t>
            </w:r>
          </w:p>
        </w:tc>
        <w:tc>
          <w:tcPr>
            <w:tcW w:w="3446" w:type="pct"/>
            <w:shd w:val="clear" w:color="auto" w:fill="auto"/>
          </w:tcPr>
          <w:p w14:paraId="26CD09CB" w14:textId="77777777" w:rsidR="00EA3F2F" w:rsidRPr="00D958DF" w:rsidRDefault="00EA3F2F" w:rsidP="00776E17">
            <w:pPr>
              <w:spacing w:before="120"/>
              <w:rPr>
                <w:sz w:val="26"/>
                <w:szCs w:val="26"/>
              </w:rPr>
            </w:pPr>
            <w:r w:rsidRPr="00D958DF">
              <w:rPr>
                <w:sz w:val="26"/>
                <w:szCs w:val="26"/>
              </w:rPr>
              <w:t>Trichlorfon (Dipterex)</w:t>
            </w:r>
          </w:p>
        </w:tc>
        <w:tc>
          <w:tcPr>
            <w:tcW w:w="1186" w:type="pct"/>
            <w:shd w:val="clear" w:color="auto" w:fill="auto"/>
          </w:tcPr>
          <w:p w14:paraId="22FD6A85" w14:textId="77777777" w:rsidR="00EA3F2F" w:rsidRPr="00D958DF" w:rsidRDefault="00EA3F2F" w:rsidP="00776E17">
            <w:pPr>
              <w:jc w:val="center"/>
              <w:rPr>
                <w:sz w:val="26"/>
                <w:szCs w:val="26"/>
              </w:rPr>
            </w:pPr>
            <w:r w:rsidRPr="00D958DF">
              <w:rPr>
                <w:sz w:val="26"/>
                <w:szCs w:val="26"/>
                <w:lang w:val="en-US"/>
              </w:rPr>
              <w:t>3822.90.90</w:t>
            </w:r>
          </w:p>
        </w:tc>
      </w:tr>
      <w:tr w:rsidR="00D958DF" w:rsidRPr="00D958DF" w14:paraId="1F20D7AE" w14:textId="77777777" w:rsidTr="00776E17">
        <w:tc>
          <w:tcPr>
            <w:tcW w:w="369" w:type="pct"/>
            <w:shd w:val="clear" w:color="auto" w:fill="auto"/>
          </w:tcPr>
          <w:p w14:paraId="74681171" w14:textId="77777777" w:rsidR="00EA3F2F" w:rsidRPr="00D958DF" w:rsidRDefault="00EA3F2F" w:rsidP="00776E17">
            <w:pPr>
              <w:spacing w:before="120"/>
              <w:jc w:val="center"/>
              <w:rPr>
                <w:sz w:val="26"/>
                <w:szCs w:val="26"/>
              </w:rPr>
            </w:pPr>
            <w:r w:rsidRPr="00D958DF">
              <w:rPr>
                <w:sz w:val="26"/>
                <w:szCs w:val="26"/>
              </w:rPr>
              <w:t>24</w:t>
            </w:r>
          </w:p>
        </w:tc>
        <w:tc>
          <w:tcPr>
            <w:tcW w:w="3446" w:type="pct"/>
            <w:shd w:val="clear" w:color="auto" w:fill="auto"/>
          </w:tcPr>
          <w:p w14:paraId="577209D2" w14:textId="77777777" w:rsidR="00EA3F2F" w:rsidRPr="00D958DF" w:rsidRDefault="00EA3F2F" w:rsidP="00776E17">
            <w:pPr>
              <w:spacing w:before="120"/>
              <w:rPr>
                <w:sz w:val="26"/>
                <w:szCs w:val="26"/>
              </w:rPr>
            </w:pPr>
            <w:r w:rsidRPr="00D958DF">
              <w:rPr>
                <w:sz w:val="26"/>
                <w:szCs w:val="26"/>
              </w:rPr>
              <w:t>Trifluralin</w:t>
            </w:r>
          </w:p>
        </w:tc>
        <w:tc>
          <w:tcPr>
            <w:tcW w:w="1186" w:type="pct"/>
            <w:shd w:val="clear" w:color="auto" w:fill="auto"/>
          </w:tcPr>
          <w:p w14:paraId="4CEF9B2C" w14:textId="77777777" w:rsidR="00EA3F2F" w:rsidRPr="00D958DF" w:rsidRDefault="00EA3F2F" w:rsidP="00776E17">
            <w:pPr>
              <w:spacing w:before="120"/>
              <w:jc w:val="center"/>
              <w:rPr>
                <w:sz w:val="26"/>
                <w:szCs w:val="26"/>
              </w:rPr>
            </w:pPr>
            <w:r w:rsidRPr="00D958DF">
              <w:rPr>
                <w:sz w:val="26"/>
                <w:szCs w:val="26"/>
              </w:rPr>
              <w:t>2921.43.00</w:t>
            </w:r>
          </w:p>
        </w:tc>
      </w:tr>
      <w:tr w:rsidR="00D958DF" w:rsidRPr="00D958DF" w14:paraId="69273780" w14:textId="77777777" w:rsidTr="00776E17">
        <w:tc>
          <w:tcPr>
            <w:tcW w:w="369" w:type="pct"/>
            <w:shd w:val="clear" w:color="auto" w:fill="auto"/>
          </w:tcPr>
          <w:p w14:paraId="49FEE8E1" w14:textId="77777777" w:rsidR="00EA3F2F" w:rsidRPr="00D958DF" w:rsidRDefault="00EA3F2F" w:rsidP="00776E17">
            <w:pPr>
              <w:spacing w:before="120"/>
              <w:jc w:val="center"/>
              <w:rPr>
                <w:sz w:val="26"/>
                <w:szCs w:val="26"/>
              </w:rPr>
            </w:pPr>
            <w:r w:rsidRPr="00D958DF">
              <w:rPr>
                <w:sz w:val="26"/>
                <w:szCs w:val="26"/>
              </w:rPr>
              <w:t>25</w:t>
            </w:r>
          </w:p>
        </w:tc>
        <w:tc>
          <w:tcPr>
            <w:tcW w:w="3446" w:type="pct"/>
            <w:shd w:val="clear" w:color="auto" w:fill="auto"/>
          </w:tcPr>
          <w:p w14:paraId="5338E231" w14:textId="77777777" w:rsidR="00EA3F2F" w:rsidRPr="00D958DF" w:rsidRDefault="00EA3F2F" w:rsidP="00776E17">
            <w:pPr>
              <w:spacing w:before="120"/>
              <w:rPr>
                <w:sz w:val="26"/>
                <w:szCs w:val="26"/>
              </w:rPr>
            </w:pPr>
            <w:r w:rsidRPr="00D958DF">
              <w:rPr>
                <w:sz w:val="26"/>
                <w:szCs w:val="26"/>
              </w:rPr>
              <w:t>Ronidazole</w:t>
            </w:r>
          </w:p>
        </w:tc>
        <w:tc>
          <w:tcPr>
            <w:tcW w:w="1186" w:type="pct"/>
            <w:shd w:val="clear" w:color="auto" w:fill="auto"/>
          </w:tcPr>
          <w:p w14:paraId="484A6591" w14:textId="77777777" w:rsidR="00EA3F2F" w:rsidRPr="00D958DF" w:rsidRDefault="00EA3F2F" w:rsidP="00776E17">
            <w:pPr>
              <w:spacing w:before="120"/>
              <w:jc w:val="center"/>
              <w:rPr>
                <w:sz w:val="26"/>
                <w:szCs w:val="26"/>
              </w:rPr>
            </w:pPr>
            <w:r w:rsidRPr="00D958DF">
              <w:rPr>
                <w:sz w:val="26"/>
                <w:szCs w:val="26"/>
              </w:rPr>
              <w:t>2933.99.90</w:t>
            </w:r>
          </w:p>
        </w:tc>
      </w:tr>
      <w:tr w:rsidR="00D958DF" w:rsidRPr="00D958DF" w14:paraId="415ED976" w14:textId="77777777" w:rsidTr="00776E17">
        <w:tc>
          <w:tcPr>
            <w:tcW w:w="369" w:type="pct"/>
            <w:shd w:val="clear" w:color="auto" w:fill="auto"/>
          </w:tcPr>
          <w:p w14:paraId="208922D0" w14:textId="77777777" w:rsidR="00EA3F2F" w:rsidRPr="00D958DF" w:rsidRDefault="00EA3F2F" w:rsidP="00776E17">
            <w:pPr>
              <w:spacing w:before="120"/>
              <w:jc w:val="center"/>
              <w:rPr>
                <w:sz w:val="26"/>
                <w:szCs w:val="26"/>
              </w:rPr>
            </w:pPr>
            <w:r w:rsidRPr="00D958DF">
              <w:rPr>
                <w:sz w:val="26"/>
                <w:szCs w:val="26"/>
              </w:rPr>
              <w:t>26</w:t>
            </w:r>
          </w:p>
        </w:tc>
        <w:tc>
          <w:tcPr>
            <w:tcW w:w="3446" w:type="pct"/>
            <w:shd w:val="clear" w:color="auto" w:fill="auto"/>
          </w:tcPr>
          <w:p w14:paraId="48093BF6" w14:textId="77777777" w:rsidR="00EA3F2F" w:rsidRPr="00D958DF" w:rsidRDefault="00EA3F2F" w:rsidP="00776E17">
            <w:pPr>
              <w:spacing w:before="120"/>
              <w:rPr>
                <w:sz w:val="26"/>
                <w:szCs w:val="26"/>
              </w:rPr>
            </w:pPr>
            <w:r w:rsidRPr="00D958DF">
              <w:rPr>
                <w:sz w:val="26"/>
                <w:szCs w:val="26"/>
              </w:rPr>
              <w:t>Vat Yellow 1 (tên gọi khác: flavanthrone, flavanthrene, sandothrene); công thức phân tử: C28H12N2O2; danh pháp: benzo[h]benz[5,6]acridino[2,1,9,8- klmna]acridine-8,16-dione.</w:t>
            </w:r>
          </w:p>
        </w:tc>
        <w:tc>
          <w:tcPr>
            <w:tcW w:w="1186" w:type="pct"/>
            <w:shd w:val="clear" w:color="auto" w:fill="auto"/>
          </w:tcPr>
          <w:p w14:paraId="254E2143" w14:textId="77777777" w:rsidR="00EA3F2F" w:rsidRPr="00D958DF" w:rsidRDefault="00EA3F2F" w:rsidP="00776E17">
            <w:pPr>
              <w:spacing w:before="120"/>
              <w:jc w:val="center"/>
              <w:rPr>
                <w:sz w:val="26"/>
                <w:szCs w:val="26"/>
              </w:rPr>
            </w:pPr>
            <w:r w:rsidRPr="00D958DF">
              <w:rPr>
                <w:sz w:val="26"/>
                <w:szCs w:val="26"/>
              </w:rPr>
              <w:t>3204.15.00</w:t>
            </w:r>
          </w:p>
        </w:tc>
      </w:tr>
      <w:tr w:rsidR="00D958DF" w:rsidRPr="00D958DF" w14:paraId="0D72BFFE" w14:textId="77777777" w:rsidTr="00776E17">
        <w:tc>
          <w:tcPr>
            <w:tcW w:w="369" w:type="pct"/>
            <w:shd w:val="clear" w:color="auto" w:fill="auto"/>
          </w:tcPr>
          <w:p w14:paraId="6EC960B3" w14:textId="77777777" w:rsidR="00EA3F2F" w:rsidRPr="00D958DF" w:rsidRDefault="00EA3F2F" w:rsidP="00776E17">
            <w:pPr>
              <w:spacing w:before="120"/>
              <w:jc w:val="center"/>
              <w:rPr>
                <w:sz w:val="26"/>
                <w:szCs w:val="26"/>
              </w:rPr>
            </w:pPr>
            <w:r w:rsidRPr="00D958DF">
              <w:rPr>
                <w:sz w:val="26"/>
                <w:szCs w:val="26"/>
              </w:rPr>
              <w:t>27</w:t>
            </w:r>
          </w:p>
        </w:tc>
        <w:tc>
          <w:tcPr>
            <w:tcW w:w="3446" w:type="pct"/>
            <w:shd w:val="clear" w:color="auto" w:fill="auto"/>
          </w:tcPr>
          <w:p w14:paraId="3E8FB541" w14:textId="77777777" w:rsidR="00EA3F2F" w:rsidRPr="00D958DF" w:rsidRDefault="00EA3F2F" w:rsidP="00776E17">
            <w:pPr>
              <w:spacing w:before="120"/>
              <w:rPr>
                <w:sz w:val="26"/>
                <w:szCs w:val="26"/>
              </w:rPr>
            </w:pPr>
            <w:r w:rsidRPr="00D958DF">
              <w:rPr>
                <w:sz w:val="26"/>
                <w:szCs w:val="26"/>
              </w:rPr>
              <w:t xml:space="preserve">Vat Yellow 2 (tên gọi khác: Indanthrene); công thức phân </w:t>
            </w:r>
            <w:r w:rsidRPr="00D958DF">
              <w:rPr>
                <w:sz w:val="26"/>
                <w:szCs w:val="26"/>
              </w:rPr>
              <w:lastRenderedPageBreak/>
              <w:t>tử: C</w:t>
            </w:r>
            <w:r w:rsidRPr="00D958DF">
              <w:rPr>
                <w:sz w:val="26"/>
                <w:szCs w:val="26"/>
                <w:vertAlign w:val="subscript"/>
              </w:rPr>
              <w:t>28</w:t>
            </w:r>
            <w:r w:rsidRPr="00D958DF">
              <w:rPr>
                <w:sz w:val="26"/>
                <w:szCs w:val="26"/>
              </w:rPr>
              <w:t>H</w:t>
            </w:r>
            <w:r w:rsidRPr="00D958DF">
              <w:rPr>
                <w:sz w:val="26"/>
                <w:szCs w:val="26"/>
                <w:vertAlign w:val="subscript"/>
              </w:rPr>
              <w:t>14</w:t>
            </w:r>
            <w:r w:rsidRPr="00D958DF">
              <w:rPr>
                <w:sz w:val="26"/>
                <w:szCs w:val="26"/>
              </w:rPr>
              <w:t>N</w:t>
            </w:r>
            <w:r w:rsidRPr="00D958DF">
              <w:rPr>
                <w:sz w:val="26"/>
                <w:szCs w:val="26"/>
                <w:vertAlign w:val="subscript"/>
              </w:rPr>
              <w:t>2</w:t>
            </w:r>
            <w:r w:rsidRPr="00D958DF">
              <w:rPr>
                <w:sz w:val="26"/>
                <w:szCs w:val="26"/>
              </w:rPr>
              <w:t>O</w:t>
            </w:r>
            <w:r w:rsidRPr="00D958DF">
              <w:rPr>
                <w:sz w:val="26"/>
                <w:szCs w:val="26"/>
                <w:vertAlign w:val="subscript"/>
              </w:rPr>
              <w:t>2</w:t>
            </w:r>
            <w:r w:rsidRPr="00D958DF">
              <w:rPr>
                <w:sz w:val="26"/>
                <w:szCs w:val="26"/>
              </w:rPr>
              <w:t>S</w:t>
            </w:r>
            <w:r w:rsidRPr="00D958DF">
              <w:rPr>
                <w:sz w:val="26"/>
                <w:szCs w:val="26"/>
                <w:vertAlign w:val="subscript"/>
              </w:rPr>
              <w:t>2</w:t>
            </w:r>
            <w:r w:rsidRPr="00D958DF">
              <w:rPr>
                <w:sz w:val="26"/>
                <w:szCs w:val="26"/>
              </w:rPr>
              <w:t>; danh pháp: 2,8-diphenylanthra[2,1-d:6,5-d’]bisthiazole-6,12-dione.</w:t>
            </w:r>
          </w:p>
        </w:tc>
        <w:tc>
          <w:tcPr>
            <w:tcW w:w="1186" w:type="pct"/>
            <w:shd w:val="clear" w:color="auto" w:fill="auto"/>
          </w:tcPr>
          <w:p w14:paraId="2A294CC4" w14:textId="77777777" w:rsidR="00EA3F2F" w:rsidRPr="00D958DF" w:rsidRDefault="00EA3F2F" w:rsidP="00776E17">
            <w:pPr>
              <w:spacing w:before="120"/>
              <w:jc w:val="center"/>
              <w:rPr>
                <w:sz w:val="26"/>
                <w:szCs w:val="26"/>
              </w:rPr>
            </w:pPr>
            <w:r w:rsidRPr="00D958DF">
              <w:rPr>
                <w:sz w:val="26"/>
                <w:szCs w:val="26"/>
              </w:rPr>
              <w:lastRenderedPageBreak/>
              <w:t>3204.15.00</w:t>
            </w:r>
          </w:p>
        </w:tc>
      </w:tr>
      <w:tr w:rsidR="00D958DF" w:rsidRPr="00D958DF" w14:paraId="371F42FE" w14:textId="77777777" w:rsidTr="00776E17">
        <w:tc>
          <w:tcPr>
            <w:tcW w:w="369" w:type="pct"/>
            <w:shd w:val="clear" w:color="auto" w:fill="auto"/>
          </w:tcPr>
          <w:p w14:paraId="063C1D03" w14:textId="77777777" w:rsidR="00EA3F2F" w:rsidRPr="00D958DF" w:rsidRDefault="00EA3F2F" w:rsidP="00776E17">
            <w:pPr>
              <w:spacing w:before="120"/>
              <w:jc w:val="center"/>
              <w:rPr>
                <w:sz w:val="26"/>
                <w:szCs w:val="26"/>
              </w:rPr>
            </w:pPr>
            <w:r w:rsidRPr="00D958DF">
              <w:rPr>
                <w:sz w:val="26"/>
                <w:szCs w:val="26"/>
              </w:rPr>
              <w:lastRenderedPageBreak/>
              <w:t>28</w:t>
            </w:r>
          </w:p>
        </w:tc>
        <w:tc>
          <w:tcPr>
            <w:tcW w:w="3446" w:type="pct"/>
            <w:shd w:val="clear" w:color="auto" w:fill="auto"/>
          </w:tcPr>
          <w:p w14:paraId="4B31B63C" w14:textId="77777777" w:rsidR="00EA3F2F" w:rsidRPr="00D958DF" w:rsidRDefault="00EA3F2F" w:rsidP="00776E17">
            <w:pPr>
              <w:spacing w:before="120"/>
              <w:rPr>
                <w:sz w:val="26"/>
                <w:szCs w:val="26"/>
              </w:rPr>
            </w:pPr>
            <w:r w:rsidRPr="00D958DF">
              <w:rPr>
                <w:sz w:val="26"/>
                <w:szCs w:val="26"/>
              </w:rPr>
              <w:t>Vat Yellow 3 (tên gọi khác: Mikethrene); công thức phân tử: C</w:t>
            </w:r>
            <w:r w:rsidRPr="00D958DF">
              <w:rPr>
                <w:sz w:val="26"/>
                <w:szCs w:val="26"/>
                <w:vertAlign w:val="subscript"/>
              </w:rPr>
              <w:t>28</w:t>
            </w:r>
            <w:r w:rsidRPr="00D958DF">
              <w:rPr>
                <w:sz w:val="26"/>
                <w:szCs w:val="26"/>
              </w:rPr>
              <w:t>H</w:t>
            </w:r>
            <w:r w:rsidRPr="00D958DF">
              <w:rPr>
                <w:sz w:val="26"/>
                <w:szCs w:val="26"/>
                <w:vertAlign w:val="subscript"/>
              </w:rPr>
              <w:t>18</w:t>
            </w:r>
            <w:r w:rsidRPr="00D958DF">
              <w:rPr>
                <w:sz w:val="26"/>
                <w:szCs w:val="26"/>
              </w:rPr>
              <w:t>N</w:t>
            </w:r>
            <w:r w:rsidRPr="00D958DF">
              <w:rPr>
                <w:sz w:val="26"/>
                <w:szCs w:val="26"/>
                <w:vertAlign w:val="subscript"/>
              </w:rPr>
              <w:t>2</w:t>
            </w:r>
            <w:r w:rsidRPr="00D958DF">
              <w:rPr>
                <w:sz w:val="26"/>
                <w:szCs w:val="26"/>
              </w:rPr>
              <w:t>O</w:t>
            </w:r>
            <w:r w:rsidRPr="00D958DF">
              <w:rPr>
                <w:sz w:val="26"/>
                <w:szCs w:val="26"/>
                <w:vertAlign w:val="subscript"/>
              </w:rPr>
              <w:t>4</w:t>
            </w:r>
            <w:r w:rsidRPr="00D958DF">
              <w:rPr>
                <w:sz w:val="26"/>
                <w:szCs w:val="26"/>
              </w:rPr>
              <w:t>; danh pháp: N,N'-1,5-Anthraquinonylenebisbenzamide.</w:t>
            </w:r>
          </w:p>
        </w:tc>
        <w:tc>
          <w:tcPr>
            <w:tcW w:w="1186" w:type="pct"/>
            <w:shd w:val="clear" w:color="auto" w:fill="auto"/>
          </w:tcPr>
          <w:p w14:paraId="4D28F3D6" w14:textId="77777777" w:rsidR="00EA3F2F" w:rsidRPr="00D958DF" w:rsidRDefault="00EA3F2F" w:rsidP="00776E17">
            <w:pPr>
              <w:spacing w:before="120"/>
              <w:jc w:val="center"/>
              <w:rPr>
                <w:sz w:val="26"/>
                <w:szCs w:val="26"/>
              </w:rPr>
            </w:pPr>
            <w:r w:rsidRPr="00D958DF">
              <w:rPr>
                <w:sz w:val="26"/>
                <w:szCs w:val="26"/>
              </w:rPr>
              <w:t>3204.15.00</w:t>
            </w:r>
          </w:p>
        </w:tc>
      </w:tr>
      <w:tr w:rsidR="00D958DF" w:rsidRPr="00D958DF" w14:paraId="6EDECB26" w14:textId="77777777" w:rsidTr="00776E17">
        <w:tc>
          <w:tcPr>
            <w:tcW w:w="369" w:type="pct"/>
            <w:shd w:val="clear" w:color="auto" w:fill="auto"/>
          </w:tcPr>
          <w:p w14:paraId="4559D37A" w14:textId="77777777" w:rsidR="00EA3F2F" w:rsidRPr="00D958DF" w:rsidRDefault="00EA3F2F" w:rsidP="00776E17">
            <w:pPr>
              <w:spacing w:before="120"/>
              <w:jc w:val="center"/>
              <w:rPr>
                <w:sz w:val="26"/>
                <w:szCs w:val="26"/>
              </w:rPr>
            </w:pPr>
            <w:r w:rsidRPr="00D958DF">
              <w:rPr>
                <w:sz w:val="26"/>
                <w:szCs w:val="26"/>
              </w:rPr>
              <w:t>29</w:t>
            </w:r>
          </w:p>
        </w:tc>
        <w:tc>
          <w:tcPr>
            <w:tcW w:w="3446" w:type="pct"/>
            <w:shd w:val="clear" w:color="auto" w:fill="auto"/>
          </w:tcPr>
          <w:p w14:paraId="2212DAEB" w14:textId="77777777" w:rsidR="00EA3F2F" w:rsidRPr="00D958DF" w:rsidRDefault="00EA3F2F" w:rsidP="00776E17">
            <w:pPr>
              <w:spacing w:before="120"/>
              <w:rPr>
                <w:sz w:val="26"/>
                <w:szCs w:val="26"/>
              </w:rPr>
            </w:pPr>
            <w:r w:rsidRPr="00D958DF">
              <w:rPr>
                <w:sz w:val="26"/>
                <w:szCs w:val="26"/>
              </w:rPr>
              <w:t>Vat Yellow 4 (tên gọi khác: Dibenzochrysenedione, Dibenzpyrenequinone); công thức phân tử: C</w:t>
            </w:r>
            <w:r w:rsidRPr="00D958DF">
              <w:rPr>
                <w:sz w:val="26"/>
                <w:szCs w:val="26"/>
                <w:vertAlign w:val="subscript"/>
              </w:rPr>
              <w:t>24</w:t>
            </w:r>
            <w:r w:rsidRPr="00D958DF">
              <w:rPr>
                <w:sz w:val="26"/>
                <w:szCs w:val="26"/>
              </w:rPr>
              <w:t>H</w:t>
            </w:r>
            <w:r w:rsidRPr="00D958DF">
              <w:rPr>
                <w:sz w:val="26"/>
                <w:szCs w:val="26"/>
                <w:vertAlign w:val="subscript"/>
              </w:rPr>
              <w:t>12</w:t>
            </w:r>
            <w:r w:rsidRPr="00D958DF">
              <w:rPr>
                <w:sz w:val="26"/>
                <w:szCs w:val="26"/>
              </w:rPr>
              <w:t>O</w:t>
            </w:r>
            <w:r w:rsidRPr="00D958DF">
              <w:rPr>
                <w:sz w:val="26"/>
                <w:szCs w:val="26"/>
                <w:vertAlign w:val="subscript"/>
              </w:rPr>
              <w:t>2</w:t>
            </w:r>
            <w:r w:rsidRPr="00D958DF">
              <w:rPr>
                <w:sz w:val="26"/>
                <w:szCs w:val="26"/>
              </w:rPr>
              <w:t>; danh pháp: 7,14-Dibenzpyrenequinone.</w:t>
            </w:r>
          </w:p>
        </w:tc>
        <w:tc>
          <w:tcPr>
            <w:tcW w:w="1186" w:type="pct"/>
            <w:shd w:val="clear" w:color="auto" w:fill="auto"/>
          </w:tcPr>
          <w:p w14:paraId="48653CEA" w14:textId="77777777" w:rsidR="00EA3F2F" w:rsidRPr="00D958DF" w:rsidRDefault="00EA3F2F" w:rsidP="00776E17">
            <w:pPr>
              <w:spacing w:before="120"/>
              <w:jc w:val="center"/>
              <w:rPr>
                <w:sz w:val="26"/>
                <w:szCs w:val="26"/>
              </w:rPr>
            </w:pPr>
            <w:r w:rsidRPr="00D958DF">
              <w:rPr>
                <w:sz w:val="26"/>
                <w:szCs w:val="26"/>
              </w:rPr>
              <w:t>3204.15.00</w:t>
            </w:r>
          </w:p>
        </w:tc>
      </w:tr>
      <w:tr w:rsidR="00E207B4" w:rsidRPr="00D958DF" w14:paraId="51E62B9E" w14:textId="77777777" w:rsidTr="00776E17">
        <w:tc>
          <w:tcPr>
            <w:tcW w:w="369" w:type="pct"/>
            <w:shd w:val="clear" w:color="auto" w:fill="auto"/>
          </w:tcPr>
          <w:p w14:paraId="74247174" w14:textId="77777777" w:rsidR="00EA3F2F" w:rsidRPr="00D958DF" w:rsidRDefault="00EA3F2F" w:rsidP="00776E17">
            <w:pPr>
              <w:spacing w:before="120"/>
              <w:jc w:val="center"/>
              <w:rPr>
                <w:sz w:val="26"/>
                <w:szCs w:val="26"/>
              </w:rPr>
            </w:pPr>
            <w:r w:rsidRPr="00D958DF">
              <w:rPr>
                <w:sz w:val="26"/>
                <w:szCs w:val="26"/>
              </w:rPr>
              <w:t>30</w:t>
            </w:r>
          </w:p>
        </w:tc>
        <w:tc>
          <w:tcPr>
            <w:tcW w:w="3446" w:type="pct"/>
            <w:shd w:val="clear" w:color="auto" w:fill="auto"/>
          </w:tcPr>
          <w:p w14:paraId="35216AB3" w14:textId="77777777" w:rsidR="00EA3F2F" w:rsidRPr="00D958DF" w:rsidRDefault="00EA3F2F" w:rsidP="00776E17">
            <w:pPr>
              <w:spacing w:before="120"/>
              <w:rPr>
                <w:sz w:val="26"/>
                <w:szCs w:val="26"/>
              </w:rPr>
            </w:pPr>
            <w:r w:rsidRPr="00D958DF">
              <w:rPr>
                <w:sz w:val="26"/>
                <w:szCs w:val="26"/>
              </w:rPr>
              <w:t>Auramine (tên gọi khác: yellow pyoctanine; glauramine); công thức phân tử: C</w:t>
            </w:r>
            <w:r w:rsidRPr="00D958DF">
              <w:rPr>
                <w:sz w:val="26"/>
                <w:szCs w:val="26"/>
                <w:vertAlign w:val="subscript"/>
              </w:rPr>
              <w:t>17</w:t>
            </w:r>
            <w:r w:rsidRPr="00D958DF">
              <w:rPr>
                <w:sz w:val="26"/>
                <w:szCs w:val="26"/>
              </w:rPr>
              <w:t>H</w:t>
            </w:r>
            <w:r w:rsidRPr="00D958DF">
              <w:rPr>
                <w:sz w:val="26"/>
                <w:szCs w:val="26"/>
                <w:vertAlign w:val="subscript"/>
              </w:rPr>
              <w:t>21</w:t>
            </w:r>
            <w:r w:rsidRPr="00D958DF">
              <w:rPr>
                <w:sz w:val="26"/>
                <w:szCs w:val="26"/>
              </w:rPr>
              <w:t>N</w:t>
            </w:r>
            <w:r w:rsidRPr="00D958DF">
              <w:rPr>
                <w:sz w:val="26"/>
                <w:szCs w:val="26"/>
                <w:vertAlign w:val="subscript"/>
              </w:rPr>
              <w:t>3</w:t>
            </w:r>
            <w:r w:rsidRPr="00D958DF">
              <w:rPr>
                <w:sz w:val="26"/>
                <w:szCs w:val="26"/>
              </w:rPr>
              <w:t>; danh pháp: 4,4’-Carbonimidoylbis[N,N-dimethylbenzenamine] và các dẫn xuất của Auramine.</w:t>
            </w:r>
          </w:p>
        </w:tc>
        <w:tc>
          <w:tcPr>
            <w:tcW w:w="1186" w:type="pct"/>
            <w:shd w:val="clear" w:color="auto" w:fill="auto"/>
          </w:tcPr>
          <w:p w14:paraId="5E071CBB" w14:textId="77777777" w:rsidR="00EA3F2F" w:rsidRPr="00D958DF" w:rsidRDefault="00EA3F2F" w:rsidP="00776E17">
            <w:pPr>
              <w:spacing w:before="120"/>
              <w:jc w:val="center"/>
              <w:rPr>
                <w:sz w:val="26"/>
                <w:szCs w:val="26"/>
              </w:rPr>
            </w:pPr>
            <w:r w:rsidRPr="00D958DF">
              <w:rPr>
                <w:sz w:val="26"/>
                <w:szCs w:val="26"/>
              </w:rPr>
              <w:t>3204.13.00</w:t>
            </w:r>
          </w:p>
        </w:tc>
      </w:tr>
    </w:tbl>
    <w:p w14:paraId="062425A4" w14:textId="77777777" w:rsidR="0006288C" w:rsidRPr="00D958DF" w:rsidRDefault="0006288C">
      <w:pPr>
        <w:rPr>
          <w:sz w:val="26"/>
          <w:szCs w:val="26"/>
        </w:rPr>
      </w:pPr>
    </w:p>
    <w:sectPr w:rsidR="0006288C" w:rsidRPr="00D958DF" w:rsidSect="00EA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2F"/>
    <w:rsid w:val="0006288C"/>
    <w:rsid w:val="007707BD"/>
    <w:rsid w:val="00A37399"/>
    <w:rsid w:val="00D958DF"/>
    <w:rsid w:val="00E207B4"/>
    <w:rsid w:val="00EA3F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tinhpt.pc</dc:creator>
  <cp:lastModifiedBy>Administrator</cp:lastModifiedBy>
  <cp:revision>2</cp:revision>
  <dcterms:created xsi:type="dcterms:W3CDTF">2023-04-28T05:14:00Z</dcterms:created>
  <dcterms:modified xsi:type="dcterms:W3CDTF">2023-04-28T05:14:00Z</dcterms:modified>
</cp:coreProperties>
</file>